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500AC" w14:textId="77777777" w:rsidR="00A3011D" w:rsidRDefault="00000000">
      <w:pPr>
        <w:pStyle w:val="Title"/>
      </w:pPr>
      <w:r>
        <w:rPr>
          <w:color w:val="003BA2"/>
        </w:rPr>
        <w:t>Typical</w:t>
      </w:r>
      <w:r>
        <w:rPr>
          <w:color w:val="003BA2"/>
          <w:spacing w:val="-14"/>
        </w:rPr>
        <w:t xml:space="preserve"> </w:t>
      </w:r>
      <w:r>
        <w:rPr>
          <w:color w:val="003BA2"/>
          <w:spacing w:val="-2"/>
        </w:rPr>
        <w:t>Specifications</w:t>
      </w:r>
    </w:p>
    <w:p w14:paraId="50578C2B" w14:textId="77777777" w:rsidR="00A3011D" w:rsidRDefault="00000000">
      <w:pPr>
        <w:pStyle w:val="Title"/>
        <w:spacing w:before="284"/>
        <w:ind w:left="964" w:right="1026"/>
      </w:pPr>
      <w:r>
        <w:t>VIPER</w:t>
      </w:r>
      <w:r>
        <w:rPr>
          <w:vertAlign w:val="superscript"/>
        </w:rPr>
        <w:t>®</w:t>
      </w:r>
      <w:r>
        <w:t>-ST</w:t>
      </w:r>
      <w:r>
        <w:rPr>
          <w:spacing w:val="-12"/>
        </w:rPr>
        <w:t xml:space="preserve"> </w:t>
      </w:r>
      <w:r>
        <w:t xml:space="preserve">SOLID DIELECTRIC, TRIPLE OPTION </w:t>
      </w:r>
      <w:r>
        <w:rPr>
          <w:spacing w:val="-2"/>
        </w:rPr>
        <w:t>RECLOSERS</w:t>
      </w:r>
    </w:p>
    <w:p w14:paraId="49A9249D" w14:textId="77777777" w:rsidR="00A3011D" w:rsidRDefault="00000000">
      <w:pPr>
        <w:pStyle w:val="Heading2"/>
        <w:spacing w:before="319"/>
        <w:ind w:left="360" w:firstLine="0"/>
        <w:jc w:val="both"/>
      </w:pPr>
      <w:r>
        <w:t>PART</w:t>
      </w:r>
      <w:r>
        <w:rPr>
          <w:spacing w:val="7"/>
        </w:rPr>
        <w:t xml:space="preserve"> </w:t>
      </w:r>
      <w:r>
        <w:t>1-</w:t>
      </w:r>
      <w:r>
        <w:rPr>
          <w:spacing w:val="-3"/>
        </w:rPr>
        <w:t xml:space="preserve"> </w:t>
      </w:r>
      <w:r>
        <w:rPr>
          <w:spacing w:val="-2"/>
        </w:rPr>
        <w:t>GENERAL</w:t>
      </w:r>
    </w:p>
    <w:p w14:paraId="78EE7073" w14:textId="77777777" w:rsidR="00A3011D" w:rsidRDefault="00A3011D">
      <w:pPr>
        <w:pStyle w:val="BodyText"/>
        <w:spacing w:before="3"/>
      </w:pPr>
    </w:p>
    <w:p w14:paraId="6E5CEEAD" w14:textId="77777777" w:rsidR="00A3011D" w:rsidRDefault="00000000">
      <w:pPr>
        <w:pStyle w:val="ListParagraph"/>
        <w:numPr>
          <w:ilvl w:val="1"/>
          <w:numId w:val="7"/>
        </w:numPr>
        <w:tabs>
          <w:tab w:val="left" w:pos="717"/>
        </w:tabs>
        <w:spacing w:before="1" w:line="240" w:lineRule="auto"/>
        <w:ind w:left="717" w:hanging="357"/>
        <w:rPr>
          <w:sz w:val="20"/>
        </w:rPr>
      </w:pPr>
      <w:r>
        <w:rPr>
          <w:spacing w:val="-2"/>
          <w:sz w:val="20"/>
        </w:rPr>
        <w:t>DESCRIPTION</w:t>
      </w:r>
    </w:p>
    <w:p w14:paraId="7E3D4945" w14:textId="77777777" w:rsidR="00A3011D" w:rsidRDefault="00000000">
      <w:pPr>
        <w:pStyle w:val="BodyText"/>
        <w:spacing w:before="229"/>
        <w:ind w:left="330" w:right="1170"/>
        <w:jc w:val="both"/>
      </w:pPr>
      <w:r>
        <w:t>This specification</w:t>
      </w:r>
      <w:r>
        <w:rPr>
          <w:spacing w:val="-8"/>
        </w:rPr>
        <w:t xml:space="preserve"> </w:t>
      </w:r>
      <w:r>
        <w:t>covers the requirements</w:t>
      </w:r>
      <w:r>
        <w:rPr>
          <w:spacing w:val="-7"/>
        </w:rPr>
        <w:t xml:space="preserve"> </w:t>
      </w:r>
      <w:r>
        <w:t>for an electronically</w:t>
      </w:r>
      <w:r>
        <w:rPr>
          <w:spacing w:val="-13"/>
        </w:rPr>
        <w:t xml:space="preserve"> </w:t>
      </w:r>
      <w:r>
        <w:t>controlled,</w:t>
      </w:r>
      <w:r>
        <w:rPr>
          <w:spacing w:val="-6"/>
        </w:rPr>
        <w:t xml:space="preserve"> </w:t>
      </w:r>
      <w:r>
        <w:t>solid dielectric</w:t>
      </w:r>
      <w:r>
        <w:rPr>
          <w:spacing w:val="-4"/>
        </w:rPr>
        <w:t xml:space="preserve"> </w:t>
      </w:r>
      <w:r>
        <w:t>vacuum recloser</w:t>
      </w:r>
      <w:r>
        <w:rPr>
          <w:spacing w:val="-5"/>
        </w:rPr>
        <w:t xml:space="preserve"> </w:t>
      </w:r>
      <w:r>
        <w:t>with</w:t>
      </w:r>
      <w:r>
        <w:rPr>
          <w:spacing w:val="-7"/>
        </w:rPr>
        <w:t xml:space="preserve"> </w:t>
      </w:r>
      <w:r>
        <w:t>triple</w:t>
      </w:r>
      <w:r>
        <w:rPr>
          <w:spacing w:val="-8"/>
        </w:rPr>
        <w:t xml:space="preserve"> </w:t>
      </w:r>
      <w:r>
        <w:t>option</w:t>
      </w:r>
      <w:r>
        <w:rPr>
          <w:spacing w:val="-9"/>
        </w:rPr>
        <w:t xml:space="preserve"> </w:t>
      </w:r>
      <w:r>
        <w:t>trip/close</w:t>
      </w:r>
      <w:r>
        <w:rPr>
          <w:spacing w:val="-11"/>
        </w:rPr>
        <w:t xml:space="preserve"> </w:t>
      </w:r>
      <w:r>
        <w:t>capabilities</w:t>
      </w:r>
      <w:r>
        <w:rPr>
          <w:spacing w:val="-11"/>
        </w:rPr>
        <w:t xml:space="preserve"> </w:t>
      </w:r>
      <w:r>
        <w:t>for</w:t>
      </w:r>
      <w:r>
        <w:rPr>
          <w:spacing w:val="-3"/>
        </w:rPr>
        <w:t xml:space="preserve"> </w:t>
      </w:r>
      <w:r>
        <w:t>use</w:t>
      </w:r>
      <w:r>
        <w:rPr>
          <w:spacing w:val="-7"/>
        </w:rPr>
        <w:t xml:space="preserve"> </w:t>
      </w:r>
      <w:r>
        <w:t>on</w:t>
      </w:r>
      <w:r>
        <w:rPr>
          <w:spacing w:val="-1"/>
        </w:rPr>
        <w:t xml:space="preserve"> </w:t>
      </w:r>
      <w:r>
        <w:t>distribution</w:t>
      </w:r>
      <w:r>
        <w:rPr>
          <w:spacing w:val="-10"/>
        </w:rPr>
        <w:t xml:space="preserve"> </w:t>
      </w:r>
      <w:r>
        <w:t>systems</w:t>
      </w:r>
      <w:r>
        <w:rPr>
          <w:spacing w:val="-7"/>
        </w:rPr>
        <w:t xml:space="preserve"> </w:t>
      </w:r>
      <w:r>
        <w:t>through</w:t>
      </w:r>
      <w:r>
        <w:rPr>
          <w:spacing w:val="-7"/>
        </w:rPr>
        <w:t xml:space="preserve"> </w:t>
      </w:r>
      <w:r>
        <w:t>38</w:t>
      </w:r>
      <w:r>
        <w:rPr>
          <w:spacing w:val="-5"/>
        </w:rPr>
        <w:t xml:space="preserve"> </w:t>
      </w:r>
      <w:r>
        <w:t>kV.</w:t>
      </w:r>
      <w:r>
        <w:rPr>
          <w:spacing w:val="-1"/>
        </w:rPr>
        <w:t xml:space="preserve"> </w:t>
      </w:r>
      <w:r>
        <w:t>The recloser shall be designated G&amp;W Electric Viper-ST.</w:t>
      </w:r>
    </w:p>
    <w:p w14:paraId="1030E7F6" w14:textId="77777777" w:rsidR="00A3011D" w:rsidRDefault="00A3011D">
      <w:pPr>
        <w:pStyle w:val="BodyText"/>
        <w:spacing w:before="51"/>
      </w:pPr>
    </w:p>
    <w:p w14:paraId="3F3F80A4" w14:textId="77777777" w:rsidR="00A3011D" w:rsidRDefault="00000000">
      <w:pPr>
        <w:pStyle w:val="Heading2"/>
        <w:numPr>
          <w:ilvl w:val="1"/>
          <w:numId w:val="7"/>
        </w:numPr>
        <w:tabs>
          <w:tab w:val="left" w:pos="717"/>
        </w:tabs>
        <w:ind w:left="717" w:hanging="357"/>
      </w:pPr>
      <w:r>
        <w:t>QUALITY</w:t>
      </w:r>
      <w:r>
        <w:rPr>
          <w:spacing w:val="-12"/>
        </w:rPr>
        <w:t xml:space="preserve"> </w:t>
      </w:r>
      <w:r>
        <w:rPr>
          <w:spacing w:val="-2"/>
        </w:rPr>
        <w:t>ASSURANCE</w:t>
      </w:r>
    </w:p>
    <w:p w14:paraId="0236D6DE" w14:textId="77777777" w:rsidR="00A3011D" w:rsidRDefault="00A3011D">
      <w:pPr>
        <w:pStyle w:val="BodyText"/>
        <w:spacing w:before="48"/>
      </w:pPr>
    </w:p>
    <w:p w14:paraId="0CDDBA79" w14:textId="77777777" w:rsidR="00A3011D" w:rsidRDefault="00000000">
      <w:pPr>
        <w:pStyle w:val="ListParagraph"/>
        <w:numPr>
          <w:ilvl w:val="2"/>
          <w:numId w:val="7"/>
        </w:numPr>
        <w:tabs>
          <w:tab w:val="left" w:pos="1076"/>
          <w:tab w:val="left" w:pos="1080"/>
        </w:tabs>
        <w:spacing w:line="240" w:lineRule="auto"/>
        <w:ind w:left="1080" w:right="459" w:hanging="361"/>
        <w:rPr>
          <w:sz w:val="20"/>
        </w:rPr>
      </w:pPr>
      <w:r>
        <w:rPr>
          <w:sz w:val="20"/>
        </w:rPr>
        <w:t>Manufacturer</w:t>
      </w:r>
      <w:r>
        <w:rPr>
          <w:spacing w:val="-14"/>
          <w:sz w:val="20"/>
        </w:rPr>
        <w:t xml:space="preserve"> </w:t>
      </w:r>
      <w:r>
        <w:rPr>
          <w:sz w:val="20"/>
        </w:rPr>
        <w:t>Qualifications:</w:t>
      </w:r>
      <w:r>
        <w:rPr>
          <w:spacing w:val="27"/>
          <w:sz w:val="20"/>
        </w:rPr>
        <w:t xml:space="preserve"> </w:t>
      </w:r>
      <w:r>
        <w:rPr>
          <w:sz w:val="20"/>
        </w:rPr>
        <w:t>The</w:t>
      </w:r>
      <w:r>
        <w:rPr>
          <w:spacing w:val="-10"/>
          <w:sz w:val="20"/>
        </w:rPr>
        <w:t xml:space="preserve"> </w:t>
      </w:r>
      <w:r>
        <w:rPr>
          <w:sz w:val="20"/>
        </w:rPr>
        <w:t>chosen</w:t>
      </w:r>
      <w:r>
        <w:rPr>
          <w:spacing w:val="-12"/>
          <w:sz w:val="20"/>
        </w:rPr>
        <w:t xml:space="preserve"> </w:t>
      </w:r>
      <w:r>
        <w:rPr>
          <w:sz w:val="20"/>
        </w:rPr>
        <w:t>manufacturer</w:t>
      </w:r>
      <w:r>
        <w:rPr>
          <w:spacing w:val="-14"/>
          <w:sz w:val="20"/>
        </w:rPr>
        <w:t xml:space="preserve"> </w:t>
      </w:r>
      <w:r>
        <w:rPr>
          <w:sz w:val="20"/>
        </w:rPr>
        <w:t>shall</w:t>
      </w:r>
      <w:r>
        <w:rPr>
          <w:spacing w:val="-10"/>
          <w:sz w:val="20"/>
        </w:rPr>
        <w:t xml:space="preserve"> </w:t>
      </w:r>
      <w:r>
        <w:rPr>
          <w:sz w:val="20"/>
        </w:rPr>
        <w:t>have</w:t>
      </w:r>
      <w:r>
        <w:rPr>
          <w:spacing w:val="-8"/>
          <w:sz w:val="20"/>
        </w:rPr>
        <w:t xml:space="preserve"> </w:t>
      </w:r>
      <w:r>
        <w:rPr>
          <w:sz w:val="20"/>
        </w:rPr>
        <w:t>at</w:t>
      </w:r>
      <w:r>
        <w:rPr>
          <w:spacing w:val="-6"/>
          <w:sz w:val="20"/>
        </w:rPr>
        <w:t xml:space="preserve"> </w:t>
      </w:r>
      <w:r>
        <w:rPr>
          <w:sz w:val="20"/>
        </w:rPr>
        <w:t>least</w:t>
      </w:r>
      <w:r>
        <w:rPr>
          <w:spacing w:val="-9"/>
          <w:sz w:val="20"/>
        </w:rPr>
        <w:t xml:space="preserve"> </w:t>
      </w:r>
      <w:r>
        <w:rPr>
          <w:sz w:val="20"/>
        </w:rPr>
        <w:t>15</w:t>
      </w:r>
      <w:r>
        <w:rPr>
          <w:spacing w:val="-3"/>
          <w:sz w:val="20"/>
        </w:rPr>
        <w:t xml:space="preserve"> </w:t>
      </w:r>
      <w:r>
        <w:rPr>
          <w:sz w:val="20"/>
        </w:rPr>
        <w:t>years'</w:t>
      </w:r>
      <w:r>
        <w:rPr>
          <w:spacing w:val="-13"/>
          <w:sz w:val="20"/>
        </w:rPr>
        <w:t xml:space="preserve"> </w:t>
      </w:r>
      <w:r>
        <w:rPr>
          <w:sz w:val="20"/>
        </w:rPr>
        <w:t>experience</w:t>
      </w:r>
      <w:r>
        <w:rPr>
          <w:spacing w:val="-15"/>
          <w:sz w:val="20"/>
        </w:rPr>
        <w:t xml:space="preserve"> </w:t>
      </w:r>
      <w:r>
        <w:rPr>
          <w:sz w:val="20"/>
        </w:rPr>
        <w:t>in manufacturing</w:t>
      </w:r>
      <w:r>
        <w:rPr>
          <w:spacing w:val="-2"/>
          <w:sz w:val="20"/>
        </w:rPr>
        <w:t xml:space="preserve"> </w:t>
      </w:r>
      <w:r>
        <w:rPr>
          <w:sz w:val="20"/>
        </w:rPr>
        <w:t>solid dielectric reclosers.</w:t>
      </w:r>
      <w:r>
        <w:rPr>
          <w:spacing w:val="40"/>
          <w:sz w:val="20"/>
        </w:rPr>
        <w:t xml:space="preserve"> </w:t>
      </w:r>
      <w:r>
        <w:rPr>
          <w:sz w:val="20"/>
        </w:rPr>
        <w:t>The manufacturer of the reclosers shall be completely and solely responsible</w:t>
      </w:r>
      <w:r>
        <w:rPr>
          <w:spacing w:val="-2"/>
          <w:sz w:val="20"/>
        </w:rPr>
        <w:t xml:space="preserve"> </w:t>
      </w:r>
      <w:r>
        <w:rPr>
          <w:sz w:val="20"/>
        </w:rPr>
        <w:t>for the performance</w:t>
      </w:r>
      <w:r>
        <w:rPr>
          <w:spacing w:val="-3"/>
          <w:sz w:val="20"/>
        </w:rPr>
        <w:t xml:space="preserve"> </w:t>
      </w:r>
      <w:r>
        <w:rPr>
          <w:sz w:val="20"/>
        </w:rPr>
        <w:t>of the recloser as</w:t>
      </w:r>
      <w:r>
        <w:rPr>
          <w:spacing w:val="-1"/>
          <w:sz w:val="20"/>
        </w:rPr>
        <w:t xml:space="preserve"> </w:t>
      </w:r>
      <w:r>
        <w:rPr>
          <w:sz w:val="20"/>
        </w:rPr>
        <w:t>well as the complete</w:t>
      </w:r>
      <w:r>
        <w:rPr>
          <w:spacing w:val="-1"/>
          <w:sz w:val="20"/>
        </w:rPr>
        <w:t xml:space="preserve"> </w:t>
      </w:r>
      <w:r>
        <w:rPr>
          <w:sz w:val="20"/>
        </w:rPr>
        <w:t>integrated system as rated.</w:t>
      </w:r>
    </w:p>
    <w:p w14:paraId="314773CD" w14:textId="77777777" w:rsidR="00A3011D" w:rsidRDefault="00000000">
      <w:pPr>
        <w:pStyle w:val="ListParagraph"/>
        <w:numPr>
          <w:ilvl w:val="2"/>
          <w:numId w:val="7"/>
        </w:numPr>
        <w:tabs>
          <w:tab w:val="left" w:pos="1077"/>
          <w:tab w:val="left" w:pos="1080"/>
        </w:tabs>
        <w:spacing w:before="229" w:line="235" w:lineRule="auto"/>
        <w:ind w:left="1080" w:right="847" w:hanging="361"/>
      </w:pPr>
      <w:r>
        <w:rPr>
          <w:sz w:val="20"/>
        </w:rPr>
        <w:t>The</w:t>
      </w:r>
      <w:r>
        <w:rPr>
          <w:spacing w:val="-3"/>
          <w:sz w:val="20"/>
        </w:rPr>
        <w:t xml:space="preserve"> </w:t>
      </w:r>
      <w:r>
        <w:rPr>
          <w:sz w:val="20"/>
        </w:rPr>
        <w:t>manufacturer</w:t>
      </w:r>
      <w:r>
        <w:rPr>
          <w:spacing w:val="-3"/>
          <w:sz w:val="20"/>
        </w:rPr>
        <w:t xml:space="preserve"> </w:t>
      </w:r>
      <w:r>
        <w:rPr>
          <w:sz w:val="20"/>
        </w:rPr>
        <w:t>shall</w:t>
      </w:r>
      <w:r>
        <w:rPr>
          <w:spacing w:val="-4"/>
          <w:sz w:val="20"/>
        </w:rPr>
        <w:t xml:space="preserve"> </w:t>
      </w:r>
      <w:r>
        <w:rPr>
          <w:sz w:val="20"/>
        </w:rPr>
        <w:t>be</w:t>
      </w:r>
      <w:r>
        <w:rPr>
          <w:spacing w:val="-3"/>
          <w:sz w:val="20"/>
        </w:rPr>
        <w:t xml:space="preserve"> </w:t>
      </w:r>
      <w:r>
        <w:rPr>
          <w:sz w:val="20"/>
        </w:rPr>
        <w:t>ISO</w:t>
      </w:r>
      <w:r>
        <w:rPr>
          <w:spacing w:val="-4"/>
          <w:sz w:val="20"/>
        </w:rPr>
        <w:t xml:space="preserve"> </w:t>
      </w:r>
      <w:r>
        <w:rPr>
          <w:sz w:val="20"/>
        </w:rPr>
        <w:t>certified</w:t>
      </w:r>
      <w:r>
        <w:rPr>
          <w:spacing w:val="-4"/>
          <w:sz w:val="20"/>
        </w:rPr>
        <w:t xml:space="preserve"> </w:t>
      </w:r>
      <w:r>
        <w:rPr>
          <w:sz w:val="20"/>
        </w:rPr>
        <w:t>ISO</w:t>
      </w:r>
      <w:r>
        <w:rPr>
          <w:spacing w:val="-4"/>
          <w:sz w:val="20"/>
        </w:rPr>
        <w:t xml:space="preserve"> </w:t>
      </w:r>
      <w:r>
        <w:rPr>
          <w:sz w:val="20"/>
        </w:rPr>
        <w:t>9001</w:t>
      </w:r>
      <w:r>
        <w:rPr>
          <w:spacing w:val="-3"/>
          <w:sz w:val="20"/>
        </w:rPr>
        <w:t xml:space="preserve"> </w:t>
      </w:r>
      <w:r>
        <w:rPr>
          <w:sz w:val="20"/>
        </w:rPr>
        <w:t>and</w:t>
      </w:r>
      <w:r>
        <w:rPr>
          <w:spacing w:val="-4"/>
          <w:sz w:val="20"/>
        </w:rPr>
        <w:t xml:space="preserve"> </w:t>
      </w:r>
      <w:r>
        <w:rPr>
          <w:sz w:val="20"/>
        </w:rPr>
        <w:t>14001</w:t>
      </w:r>
      <w:r>
        <w:rPr>
          <w:spacing w:val="-3"/>
          <w:sz w:val="20"/>
        </w:rPr>
        <w:t xml:space="preserve"> </w:t>
      </w:r>
      <w:r>
        <w:rPr>
          <w:sz w:val="20"/>
        </w:rPr>
        <w:t>and</w:t>
      </w:r>
      <w:r>
        <w:rPr>
          <w:spacing w:val="-3"/>
          <w:sz w:val="20"/>
        </w:rPr>
        <w:t xml:space="preserve"> </w:t>
      </w:r>
      <w:r>
        <w:rPr>
          <w:sz w:val="20"/>
        </w:rPr>
        <w:t>provide</w:t>
      </w:r>
      <w:r>
        <w:rPr>
          <w:spacing w:val="-3"/>
          <w:sz w:val="20"/>
        </w:rPr>
        <w:t xml:space="preserve"> </w:t>
      </w:r>
      <w:r>
        <w:rPr>
          <w:sz w:val="20"/>
        </w:rPr>
        <w:t>certifications</w:t>
      </w:r>
      <w:r>
        <w:rPr>
          <w:spacing w:val="-3"/>
          <w:sz w:val="20"/>
        </w:rPr>
        <w:t xml:space="preserve"> </w:t>
      </w:r>
      <w:r>
        <w:rPr>
          <w:sz w:val="20"/>
        </w:rPr>
        <w:t xml:space="preserve">upon </w:t>
      </w:r>
      <w:r>
        <w:rPr>
          <w:spacing w:val="-2"/>
          <w:sz w:val="20"/>
        </w:rPr>
        <w:t>request.</w:t>
      </w:r>
    </w:p>
    <w:p w14:paraId="1D3240A7" w14:textId="77777777" w:rsidR="00A3011D" w:rsidRDefault="00A3011D">
      <w:pPr>
        <w:pStyle w:val="BodyText"/>
        <w:spacing w:before="22"/>
      </w:pPr>
    </w:p>
    <w:p w14:paraId="2BE7124F" w14:textId="77777777" w:rsidR="00A3011D" w:rsidRDefault="00000000">
      <w:pPr>
        <w:pStyle w:val="ListParagraph"/>
        <w:numPr>
          <w:ilvl w:val="2"/>
          <w:numId w:val="7"/>
        </w:numPr>
        <w:tabs>
          <w:tab w:val="left" w:pos="1079"/>
        </w:tabs>
        <w:spacing w:line="240" w:lineRule="auto"/>
        <w:ind w:left="1079" w:hanging="359"/>
        <w:rPr>
          <w:sz w:val="20"/>
        </w:rPr>
      </w:pPr>
      <w:r>
        <w:rPr>
          <w:sz w:val="20"/>
        </w:rPr>
        <w:t>The</w:t>
      </w:r>
      <w:r>
        <w:rPr>
          <w:spacing w:val="-11"/>
          <w:sz w:val="20"/>
        </w:rPr>
        <w:t xml:space="preserve"> </w:t>
      </w:r>
      <w:r>
        <w:rPr>
          <w:sz w:val="20"/>
        </w:rPr>
        <w:t>manufacturer</w:t>
      </w:r>
      <w:r>
        <w:rPr>
          <w:spacing w:val="-12"/>
          <w:sz w:val="20"/>
        </w:rPr>
        <w:t xml:space="preserve"> </w:t>
      </w:r>
      <w:r>
        <w:rPr>
          <w:sz w:val="20"/>
        </w:rPr>
        <w:t>shall</w:t>
      </w:r>
      <w:r>
        <w:rPr>
          <w:spacing w:val="-7"/>
          <w:sz w:val="20"/>
        </w:rPr>
        <w:t xml:space="preserve"> </w:t>
      </w:r>
      <w:r>
        <w:rPr>
          <w:sz w:val="20"/>
        </w:rPr>
        <w:t>furnish</w:t>
      </w:r>
      <w:r>
        <w:rPr>
          <w:spacing w:val="-9"/>
          <w:sz w:val="20"/>
        </w:rPr>
        <w:t xml:space="preserve"> </w:t>
      </w:r>
      <w:r>
        <w:rPr>
          <w:sz w:val="20"/>
        </w:rPr>
        <w:t>certification</w:t>
      </w:r>
      <w:r>
        <w:rPr>
          <w:spacing w:val="-10"/>
          <w:sz w:val="20"/>
        </w:rPr>
        <w:t xml:space="preserve"> </w:t>
      </w:r>
      <w:r>
        <w:rPr>
          <w:sz w:val="20"/>
        </w:rPr>
        <w:t>of</w:t>
      </w:r>
      <w:r>
        <w:rPr>
          <w:spacing w:val="-2"/>
          <w:sz w:val="20"/>
        </w:rPr>
        <w:t xml:space="preserve"> </w:t>
      </w:r>
      <w:r>
        <w:rPr>
          <w:sz w:val="20"/>
        </w:rPr>
        <w:t>ratings</w:t>
      </w:r>
      <w:r>
        <w:rPr>
          <w:spacing w:val="-6"/>
          <w:sz w:val="20"/>
        </w:rPr>
        <w:t xml:space="preserve"> </w:t>
      </w:r>
      <w:r>
        <w:rPr>
          <w:sz w:val="20"/>
        </w:rPr>
        <w:t>of</w:t>
      </w:r>
      <w:r>
        <w:rPr>
          <w:spacing w:val="-2"/>
          <w:sz w:val="20"/>
        </w:rPr>
        <w:t xml:space="preserve"> </w:t>
      </w:r>
      <w:r>
        <w:rPr>
          <w:sz w:val="20"/>
        </w:rPr>
        <w:t>the</w:t>
      </w:r>
      <w:r>
        <w:rPr>
          <w:spacing w:val="-6"/>
          <w:sz w:val="20"/>
        </w:rPr>
        <w:t xml:space="preserve"> </w:t>
      </w:r>
      <w:r>
        <w:rPr>
          <w:sz w:val="20"/>
        </w:rPr>
        <w:t>recloser(s)</w:t>
      </w:r>
      <w:r>
        <w:rPr>
          <w:spacing w:val="-6"/>
          <w:sz w:val="20"/>
        </w:rPr>
        <w:t xml:space="preserve"> </w:t>
      </w:r>
      <w:r>
        <w:rPr>
          <w:sz w:val="20"/>
        </w:rPr>
        <w:t>upon</w:t>
      </w:r>
      <w:r>
        <w:rPr>
          <w:spacing w:val="-7"/>
          <w:sz w:val="20"/>
        </w:rPr>
        <w:t xml:space="preserve"> </w:t>
      </w:r>
      <w:r>
        <w:rPr>
          <w:spacing w:val="-2"/>
          <w:sz w:val="20"/>
        </w:rPr>
        <w:t>request.</w:t>
      </w:r>
    </w:p>
    <w:p w14:paraId="5AB63568" w14:textId="77777777" w:rsidR="00A3011D" w:rsidRDefault="00000000">
      <w:pPr>
        <w:pStyle w:val="ListParagraph"/>
        <w:numPr>
          <w:ilvl w:val="2"/>
          <w:numId w:val="7"/>
        </w:numPr>
        <w:tabs>
          <w:tab w:val="left" w:pos="1078"/>
          <w:tab w:val="left" w:pos="1080"/>
        </w:tabs>
        <w:spacing w:before="228" w:line="240" w:lineRule="auto"/>
        <w:ind w:left="1080" w:right="1250" w:hanging="361"/>
        <w:rPr>
          <w:sz w:val="20"/>
        </w:rPr>
      </w:pPr>
      <w:r>
        <w:rPr>
          <w:sz w:val="20"/>
        </w:rPr>
        <w:t>The</w:t>
      </w:r>
      <w:r>
        <w:rPr>
          <w:spacing w:val="-4"/>
          <w:sz w:val="20"/>
        </w:rPr>
        <w:t xml:space="preserve"> </w:t>
      </w:r>
      <w:r>
        <w:rPr>
          <w:sz w:val="20"/>
        </w:rPr>
        <w:t>recloser</w:t>
      </w:r>
      <w:r>
        <w:rPr>
          <w:spacing w:val="-8"/>
          <w:sz w:val="20"/>
        </w:rPr>
        <w:t xml:space="preserve"> </w:t>
      </w:r>
      <w:r>
        <w:rPr>
          <w:sz w:val="20"/>
        </w:rPr>
        <w:t>shall</w:t>
      </w:r>
      <w:r>
        <w:rPr>
          <w:spacing w:val="-6"/>
          <w:sz w:val="20"/>
        </w:rPr>
        <w:t xml:space="preserve"> </w:t>
      </w:r>
      <w:r>
        <w:rPr>
          <w:sz w:val="20"/>
        </w:rPr>
        <w:t>comply</w:t>
      </w:r>
      <w:r>
        <w:rPr>
          <w:spacing w:val="-7"/>
          <w:sz w:val="20"/>
        </w:rPr>
        <w:t xml:space="preserve"> </w:t>
      </w:r>
      <w:r>
        <w:rPr>
          <w:sz w:val="20"/>
        </w:rPr>
        <w:t>with</w:t>
      </w:r>
      <w:r>
        <w:rPr>
          <w:spacing w:val="-5"/>
          <w:sz w:val="20"/>
        </w:rPr>
        <w:t xml:space="preserve"> </w:t>
      </w:r>
      <w:r>
        <w:rPr>
          <w:sz w:val="20"/>
        </w:rPr>
        <w:t>requirements</w:t>
      </w:r>
      <w:r>
        <w:rPr>
          <w:spacing w:val="-11"/>
          <w:sz w:val="20"/>
        </w:rPr>
        <w:t xml:space="preserve"> </w:t>
      </w:r>
      <w:r>
        <w:rPr>
          <w:sz w:val="20"/>
        </w:rPr>
        <w:t>of</w:t>
      </w:r>
      <w:r>
        <w:rPr>
          <w:spacing w:val="-1"/>
          <w:sz w:val="20"/>
        </w:rPr>
        <w:t xml:space="preserve"> </w:t>
      </w:r>
      <w:r>
        <w:rPr>
          <w:sz w:val="20"/>
        </w:rPr>
        <w:t>the</w:t>
      </w:r>
      <w:r>
        <w:rPr>
          <w:spacing w:val="-4"/>
          <w:sz w:val="20"/>
        </w:rPr>
        <w:t xml:space="preserve"> </w:t>
      </w:r>
      <w:r>
        <w:rPr>
          <w:sz w:val="20"/>
        </w:rPr>
        <w:t>latest</w:t>
      </w:r>
      <w:r>
        <w:rPr>
          <w:spacing w:val="-6"/>
          <w:sz w:val="20"/>
        </w:rPr>
        <w:t xml:space="preserve"> </w:t>
      </w:r>
      <w:r>
        <w:rPr>
          <w:sz w:val="20"/>
        </w:rPr>
        <w:t>revisions</w:t>
      </w:r>
      <w:r>
        <w:rPr>
          <w:spacing w:val="-7"/>
          <w:sz w:val="20"/>
        </w:rPr>
        <w:t xml:space="preserve"> </w:t>
      </w:r>
      <w:r>
        <w:rPr>
          <w:sz w:val="20"/>
        </w:rPr>
        <w:t>of</w:t>
      </w:r>
      <w:r>
        <w:rPr>
          <w:spacing w:val="-1"/>
          <w:sz w:val="20"/>
        </w:rPr>
        <w:t xml:space="preserve"> </w:t>
      </w:r>
      <w:r>
        <w:rPr>
          <w:sz w:val="20"/>
        </w:rPr>
        <w:t>applicable</w:t>
      </w:r>
      <w:r>
        <w:rPr>
          <w:spacing w:val="-8"/>
          <w:sz w:val="20"/>
        </w:rPr>
        <w:t xml:space="preserve"> </w:t>
      </w:r>
      <w:r>
        <w:rPr>
          <w:sz w:val="20"/>
        </w:rPr>
        <w:t>industry standards,</w:t>
      </w:r>
      <w:r>
        <w:rPr>
          <w:spacing w:val="-3"/>
          <w:sz w:val="20"/>
        </w:rPr>
        <w:t xml:space="preserve"> </w:t>
      </w:r>
      <w:r>
        <w:rPr>
          <w:sz w:val="20"/>
        </w:rPr>
        <w:t>including:</w:t>
      </w:r>
    </w:p>
    <w:p w14:paraId="1B2BAAAB" w14:textId="77777777" w:rsidR="00A3011D" w:rsidRDefault="00000000">
      <w:pPr>
        <w:pStyle w:val="ListParagraph"/>
        <w:numPr>
          <w:ilvl w:val="3"/>
          <w:numId w:val="7"/>
        </w:numPr>
        <w:tabs>
          <w:tab w:val="left" w:pos="1799"/>
        </w:tabs>
        <w:spacing w:before="3" w:line="235" w:lineRule="auto"/>
        <w:ind w:right="306" w:hanging="360"/>
      </w:pPr>
      <w:r>
        <w:rPr>
          <w:sz w:val="20"/>
        </w:rPr>
        <w:t>EEE</w:t>
      </w:r>
      <w:r>
        <w:rPr>
          <w:spacing w:val="-4"/>
          <w:sz w:val="20"/>
        </w:rPr>
        <w:t xml:space="preserve"> </w:t>
      </w:r>
      <w:r>
        <w:rPr>
          <w:sz w:val="20"/>
        </w:rPr>
        <w:t>C37.60</w:t>
      </w:r>
      <w:r>
        <w:rPr>
          <w:spacing w:val="-3"/>
          <w:sz w:val="20"/>
        </w:rPr>
        <w:t xml:space="preserve"> </w:t>
      </w:r>
      <w:r>
        <w:rPr>
          <w:sz w:val="20"/>
        </w:rPr>
        <w:t>/</w:t>
      </w:r>
      <w:r>
        <w:rPr>
          <w:spacing w:val="-4"/>
          <w:sz w:val="20"/>
        </w:rPr>
        <w:t xml:space="preserve"> </w:t>
      </w:r>
      <w:r>
        <w:rPr>
          <w:sz w:val="20"/>
        </w:rPr>
        <w:t>IEC</w:t>
      </w:r>
      <w:r>
        <w:rPr>
          <w:spacing w:val="-3"/>
          <w:sz w:val="20"/>
        </w:rPr>
        <w:t xml:space="preserve"> </w:t>
      </w:r>
      <w:r>
        <w:rPr>
          <w:sz w:val="20"/>
        </w:rPr>
        <w:t>62271-111</w:t>
      </w:r>
      <w:r>
        <w:rPr>
          <w:spacing w:val="-4"/>
          <w:sz w:val="20"/>
        </w:rPr>
        <w:t xml:space="preserve"> </w:t>
      </w:r>
      <w:r>
        <w:rPr>
          <w:sz w:val="20"/>
        </w:rPr>
        <w:t>Automatic</w:t>
      </w:r>
      <w:r>
        <w:rPr>
          <w:spacing w:val="-5"/>
          <w:sz w:val="20"/>
        </w:rPr>
        <w:t xml:space="preserve"> </w:t>
      </w:r>
      <w:r>
        <w:rPr>
          <w:sz w:val="20"/>
        </w:rPr>
        <w:t>Circuit</w:t>
      </w:r>
      <w:r>
        <w:rPr>
          <w:spacing w:val="-4"/>
          <w:sz w:val="20"/>
        </w:rPr>
        <w:t xml:space="preserve"> </w:t>
      </w:r>
      <w:r>
        <w:rPr>
          <w:sz w:val="20"/>
        </w:rPr>
        <w:t>Reclosers</w:t>
      </w:r>
      <w:r>
        <w:rPr>
          <w:spacing w:val="-3"/>
          <w:sz w:val="20"/>
        </w:rPr>
        <w:t xml:space="preserve"> </w:t>
      </w:r>
      <w:r>
        <w:rPr>
          <w:sz w:val="20"/>
        </w:rPr>
        <w:t>for</w:t>
      </w:r>
      <w:r>
        <w:rPr>
          <w:spacing w:val="-3"/>
          <w:sz w:val="20"/>
        </w:rPr>
        <w:t xml:space="preserve"> </w:t>
      </w:r>
      <w:r>
        <w:rPr>
          <w:sz w:val="20"/>
        </w:rPr>
        <w:t>Alternating</w:t>
      </w:r>
      <w:r>
        <w:rPr>
          <w:spacing w:val="-3"/>
          <w:sz w:val="20"/>
        </w:rPr>
        <w:t xml:space="preserve"> </w:t>
      </w:r>
      <w:r>
        <w:rPr>
          <w:sz w:val="20"/>
        </w:rPr>
        <w:t>Current</w:t>
      </w:r>
      <w:r>
        <w:rPr>
          <w:spacing w:val="-4"/>
          <w:sz w:val="20"/>
        </w:rPr>
        <w:t xml:space="preserve"> </w:t>
      </w:r>
      <w:r>
        <w:rPr>
          <w:sz w:val="20"/>
        </w:rPr>
        <w:t>Systems Up to and Including 38kV</w:t>
      </w:r>
    </w:p>
    <w:p w14:paraId="753F0FAD" w14:textId="77777777" w:rsidR="00A3011D" w:rsidRDefault="00000000">
      <w:pPr>
        <w:pStyle w:val="ListParagraph"/>
        <w:numPr>
          <w:ilvl w:val="3"/>
          <w:numId w:val="7"/>
        </w:numPr>
        <w:tabs>
          <w:tab w:val="left" w:pos="1797"/>
        </w:tabs>
        <w:spacing w:before="2" w:line="240" w:lineRule="auto"/>
        <w:ind w:left="1797" w:hanging="358"/>
        <w:rPr>
          <w:sz w:val="20"/>
        </w:rPr>
      </w:pPr>
      <w:r>
        <w:rPr>
          <w:sz w:val="20"/>
        </w:rPr>
        <w:t>IEEE</w:t>
      </w:r>
      <w:r>
        <w:rPr>
          <w:spacing w:val="-12"/>
          <w:sz w:val="20"/>
        </w:rPr>
        <w:t xml:space="preserve"> </w:t>
      </w:r>
      <w:r>
        <w:rPr>
          <w:sz w:val="20"/>
        </w:rPr>
        <w:t>386</w:t>
      </w:r>
      <w:r>
        <w:rPr>
          <w:spacing w:val="-5"/>
          <w:sz w:val="20"/>
        </w:rPr>
        <w:t xml:space="preserve"> </w:t>
      </w:r>
      <w:r>
        <w:rPr>
          <w:sz w:val="20"/>
        </w:rPr>
        <w:t>Separable</w:t>
      </w:r>
      <w:r>
        <w:rPr>
          <w:spacing w:val="-5"/>
          <w:sz w:val="20"/>
        </w:rPr>
        <w:t xml:space="preserve"> </w:t>
      </w:r>
      <w:r>
        <w:rPr>
          <w:sz w:val="20"/>
        </w:rPr>
        <w:t>Insulated</w:t>
      </w:r>
      <w:r>
        <w:rPr>
          <w:spacing w:val="-5"/>
          <w:sz w:val="20"/>
        </w:rPr>
        <w:t xml:space="preserve"> </w:t>
      </w:r>
      <w:r>
        <w:rPr>
          <w:sz w:val="20"/>
        </w:rPr>
        <w:t>Connector</w:t>
      </w:r>
      <w:r>
        <w:rPr>
          <w:spacing w:val="-4"/>
          <w:sz w:val="20"/>
        </w:rPr>
        <w:t xml:space="preserve"> </w:t>
      </w:r>
      <w:r>
        <w:rPr>
          <w:sz w:val="20"/>
        </w:rPr>
        <w:t>Systems</w:t>
      </w:r>
      <w:r>
        <w:rPr>
          <w:spacing w:val="-5"/>
          <w:sz w:val="20"/>
        </w:rPr>
        <w:t xml:space="preserve"> </w:t>
      </w:r>
      <w:r>
        <w:rPr>
          <w:sz w:val="20"/>
        </w:rPr>
        <w:t>for</w:t>
      </w:r>
      <w:r>
        <w:rPr>
          <w:spacing w:val="-5"/>
          <w:sz w:val="20"/>
        </w:rPr>
        <w:t xml:space="preserve"> </w:t>
      </w:r>
      <w:r>
        <w:rPr>
          <w:sz w:val="20"/>
        </w:rPr>
        <w:t>Power</w:t>
      </w:r>
      <w:r>
        <w:rPr>
          <w:spacing w:val="-4"/>
          <w:sz w:val="20"/>
        </w:rPr>
        <w:t xml:space="preserve"> </w:t>
      </w:r>
      <w:r>
        <w:rPr>
          <w:sz w:val="20"/>
        </w:rPr>
        <w:t>Distribution</w:t>
      </w:r>
      <w:r>
        <w:rPr>
          <w:spacing w:val="-5"/>
          <w:sz w:val="20"/>
        </w:rPr>
        <w:t xml:space="preserve"> </w:t>
      </w:r>
      <w:r>
        <w:rPr>
          <w:sz w:val="20"/>
        </w:rPr>
        <w:t>Systems</w:t>
      </w:r>
      <w:r>
        <w:rPr>
          <w:spacing w:val="-4"/>
          <w:sz w:val="20"/>
        </w:rPr>
        <w:t xml:space="preserve"> </w:t>
      </w:r>
      <w:r>
        <w:rPr>
          <w:spacing w:val="-2"/>
          <w:sz w:val="20"/>
        </w:rPr>
        <w:t>Rated</w:t>
      </w:r>
    </w:p>
    <w:p w14:paraId="0F494A79" w14:textId="77777777" w:rsidR="00A3011D" w:rsidRDefault="00000000">
      <w:pPr>
        <w:pStyle w:val="BodyText"/>
        <w:spacing w:line="230" w:lineRule="exact"/>
        <w:ind w:left="1799"/>
      </w:pPr>
      <w:r>
        <w:t>2.5</w:t>
      </w:r>
      <w:r>
        <w:rPr>
          <w:spacing w:val="-5"/>
        </w:rPr>
        <w:t xml:space="preserve"> </w:t>
      </w:r>
      <w:r>
        <w:t>kV</w:t>
      </w:r>
      <w:r>
        <w:rPr>
          <w:spacing w:val="-2"/>
        </w:rPr>
        <w:t xml:space="preserve"> </w:t>
      </w:r>
      <w:r>
        <w:t>through</w:t>
      </w:r>
      <w:r>
        <w:rPr>
          <w:spacing w:val="-2"/>
        </w:rPr>
        <w:t xml:space="preserve"> </w:t>
      </w:r>
      <w:r>
        <w:t>35</w:t>
      </w:r>
      <w:r>
        <w:rPr>
          <w:spacing w:val="-2"/>
        </w:rPr>
        <w:t xml:space="preserve"> </w:t>
      </w:r>
      <w:r>
        <w:rPr>
          <w:spacing w:val="-5"/>
        </w:rPr>
        <w:t>kV</w:t>
      </w:r>
    </w:p>
    <w:p w14:paraId="09BAC9B8" w14:textId="77777777" w:rsidR="00A3011D" w:rsidRDefault="00000000">
      <w:pPr>
        <w:pStyle w:val="ListParagraph"/>
        <w:numPr>
          <w:ilvl w:val="3"/>
          <w:numId w:val="7"/>
        </w:numPr>
        <w:tabs>
          <w:tab w:val="left" w:pos="1798"/>
        </w:tabs>
        <w:spacing w:line="229" w:lineRule="exact"/>
        <w:ind w:left="1798" w:hanging="359"/>
        <w:rPr>
          <w:sz w:val="20"/>
        </w:rPr>
      </w:pPr>
      <w:r>
        <w:rPr>
          <w:sz w:val="20"/>
        </w:rPr>
        <w:t>IEC</w:t>
      </w:r>
      <w:r>
        <w:rPr>
          <w:spacing w:val="-6"/>
          <w:sz w:val="20"/>
        </w:rPr>
        <w:t xml:space="preserve"> </w:t>
      </w:r>
      <w:r>
        <w:rPr>
          <w:sz w:val="20"/>
        </w:rPr>
        <w:t>62217</w:t>
      </w:r>
      <w:r>
        <w:rPr>
          <w:spacing w:val="-3"/>
          <w:sz w:val="20"/>
        </w:rPr>
        <w:t xml:space="preserve"> </w:t>
      </w:r>
      <w:r>
        <w:rPr>
          <w:sz w:val="20"/>
        </w:rPr>
        <w:t>Subclause</w:t>
      </w:r>
      <w:r>
        <w:rPr>
          <w:spacing w:val="-3"/>
          <w:sz w:val="20"/>
        </w:rPr>
        <w:t xml:space="preserve"> </w:t>
      </w:r>
      <w:r>
        <w:rPr>
          <w:sz w:val="20"/>
        </w:rPr>
        <w:t>9.3.3,</w:t>
      </w:r>
      <w:r>
        <w:rPr>
          <w:spacing w:val="-4"/>
          <w:sz w:val="20"/>
        </w:rPr>
        <w:t xml:space="preserve"> </w:t>
      </w:r>
      <w:r>
        <w:rPr>
          <w:sz w:val="20"/>
        </w:rPr>
        <w:t>1000h</w:t>
      </w:r>
      <w:r>
        <w:rPr>
          <w:spacing w:val="-4"/>
          <w:sz w:val="20"/>
        </w:rPr>
        <w:t xml:space="preserve"> </w:t>
      </w:r>
      <w:r>
        <w:rPr>
          <w:sz w:val="20"/>
        </w:rPr>
        <w:t>Energized</w:t>
      </w:r>
      <w:r>
        <w:rPr>
          <w:spacing w:val="-3"/>
          <w:sz w:val="20"/>
        </w:rPr>
        <w:t xml:space="preserve"> </w:t>
      </w:r>
      <w:r>
        <w:rPr>
          <w:sz w:val="20"/>
        </w:rPr>
        <w:t>Salt</w:t>
      </w:r>
      <w:r>
        <w:rPr>
          <w:spacing w:val="-4"/>
          <w:sz w:val="20"/>
        </w:rPr>
        <w:t xml:space="preserve"> </w:t>
      </w:r>
      <w:r>
        <w:rPr>
          <w:sz w:val="20"/>
        </w:rPr>
        <w:t>Fog</w:t>
      </w:r>
      <w:r>
        <w:rPr>
          <w:spacing w:val="-3"/>
          <w:sz w:val="20"/>
        </w:rPr>
        <w:t xml:space="preserve"> </w:t>
      </w:r>
      <w:r>
        <w:rPr>
          <w:spacing w:val="-2"/>
          <w:sz w:val="20"/>
        </w:rPr>
        <w:t>Standard</w:t>
      </w:r>
    </w:p>
    <w:p w14:paraId="5DD94F70" w14:textId="77777777" w:rsidR="00A3011D" w:rsidRDefault="00000000">
      <w:pPr>
        <w:pStyle w:val="ListParagraph"/>
        <w:numPr>
          <w:ilvl w:val="3"/>
          <w:numId w:val="7"/>
        </w:numPr>
        <w:tabs>
          <w:tab w:val="left" w:pos="1798"/>
        </w:tabs>
        <w:spacing w:line="251" w:lineRule="exact"/>
        <w:ind w:left="1798" w:hanging="359"/>
      </w:pPr>
      <w:r>
        <w:rPr>
          <w:sz w:val="20"/>
        </w:rPr>
        <w:t>IEEE/ANSI</w:t>
      </w:r>
      <w:r>
        <w:rPr>
          <w:spacing w:val="-8"/>
          <w:sz w:val="20"/>
        </w:rPr>
        <w:t xml:space="preserve"> </w:t>
      </w:r>
      <w:r>
        <w:rPr>
          <w:sz w:val="20"/>
        </w:rPr>
        <w:t>C37.85:</w:t>
      </w:r>
      <w:r>
        <w:rPr>
          <w:spacing w:val="-6"/>
          <w:sz w:val="20"/>
        </w:rPr>
        <w:t xml:space="preserve"> </w:t>
      </w:r>
      <w:r>
        <w:rPr>
          <w:sz w:val="20"/>
        </w:rPr>
        <w:t>2002</w:t>
      </w:r>
      <w:r>
        <w:rPr>
          <w:spacing w:val="-5"/>
          <w:sz w:val="20"/>
        </w:rPr>
        <w:t xml:space="preserve"> </w:t>
      </w:r>
      <w:r>
        <w:rPr>
          <w:sz w:val="20"/>
        </w:rPr>
        <w:t>Alternating-Current</w:t>
      </w:r>
      <w:r>
        <w:rPr>
          <w:spacing w:val="-5"/>
          <w:sz w:val="20"/>
        </w:rPr>
        <w:t xml:space="preserve"> </w:t>
      </w:r>
      <w:r>
        <w:rPr>
          <w:sz w:val="20"/>
        </w:rPr>
        <w:t>High-Voltage</w:t>
      </w:r>
      <w:r>
        <w:rPr>
          <w:spacing w:val="-5"/>
          <w:sz w:val="20"/>
        </w:rPr>
        <w:t xml:space="preserve"> </w:t>
      </w:r>
      <w:r>
        <w:rPr>
          <w:sz w:val="20"/>
        </w:rPr>
        <w:t>Power</w:t>
      </w:r>
      <w:r>
        <w:rPr>
          <w:spacing w:val="-7"/>
          <w:sz w:val="20"/>
        </w:rPr>
        <w:t xml:space="preserve"> </w:t>
      </w:r>
      <w:r>
        <w:rPr>
          <w:sz w:val="20"/>
        </w:rPr>
        <w:t>Vacuum</w:t>
      </w:r>
      <w:r>
        <w:rPr>
          <w:spacing w:val="-6"/>
          <w:sz w:val="20"/>
        </w:rPr>
        <w:t xml:space="preserve"> </w:t>
      </w:r>
      <w:r>
        <w:rPr>
          <w:sz w:val="20"/>
        </w:rPr>
        <w:t>Interrupters</w:t>
      </w:r>
      <w:r>
        <w:rPr>
          <w:spacing w:val="-4"/>
          <w:sz w:val="20"/>
        </w:rPr>
        <w:t xml:space="preserve"> </w:t>
      </w:r>
      <w:r>
        <w:rPr>
          <w:spacing w:val="-10"/>
          <w:sz w:val="20"/>
        </w:rPr>
        <w:t>–</w:t>
      </w:r>
    </w:p>
    <w:p w14:paraId="74C97358" w14:textId="77777777" w:rsidR="00A3011D" w:rsidRDefault="00000000">
      <w:pPr>
        <w:pStyle w:val="BodyText"/>
        <w:spacing w:line="251" w:lineRule="exact"/>
        <w:ind w:left="1799"/>
        <w:rPr>
          <w:sz w:val="22"/>
        </w:rPr>
      </w:pPr>
      <w:r>
        <w:t>Safety</w:t>
      </w:r>
      <w:r>
        <w:rPr>
          <w:spacing w:val="-5"/>
        </w:rPr>
        <w:t xml:space="preserve"> </w:t>
      </w:r>
      <w:r>
        <w:t>Requirements</w:t>
      </w:r>
      <w:r>
        <w:rPr>
          <w:spacing w:val="-4"/>
        </w:rPr>
        <w:t xml:space="preserve"> </w:t>
      </w:r>
      <w:r>
        <w:t>for</w:t>
      </w:r>
      <w:r>
        <w:rPr>
          <w:spacing w:val="-4"/>
        </w:rPr>
        <w:t xml:space="preserve"> </w:t>
      </w:r>
      <w:r>
        <w:t>X-Radiation</w:t>
      </w:r>
      <w:r>
        <w:rPr>
          <w:spacing w:val="-4"/>
        </w:rPr>
        <w:t xml:space="preserve"> </w:t>
      </w:r>
      <w:r>
        <w:rPr>
          <w:spacing w:val="-2"/>
          <w:sz w:val="22"/>
        </w:rPr>
        <w:t>Limits</w:t>
      </w:r>
    </w:p>
    <w:p w14:paraId="6F5AFA3E" w14:textId="77777777" w:rsidR="00A3011D" w:rsidRDefault="00000000">
      <w:pPr>
        <w:pStyle w:val="Heading1"/>
        <w:numPr>
          <w:ilvl w:val="3"/>
          <w:numId w:val="7"/>
        </w:numPr>
        <w:tabs>
          <w:tab w:val="left" w:pos="1798"/>
        </w:tabs>
        <w:ind w:left="1798" w:hanging="359"/>
      </w:pPr>
      <w:r>
        <w:t>ASTM</w:t>
      </w:r>
      <w:r>
        <w:rPr>
          <w:spacing w:val="-11"/>
        </w:rPr>
        <w:t xml:space="preserve"> </w:t>
      </w:r>
      <w:r>
        <w:t>D4169-14:</w:t>
      </w:r>
      <w:r>
        <w:rPr>
          <w:spacing w:val="-10"/>
        </w:rPr>
        <w:t xml:space="preserve"> </w:t>
      </w:r>
      <w:r>
        <w:t>Performance</w:t>
      </w:r>
      <w:r>
        <w:rPr>
          <w:spacing w:val="-11"/>
        </w:rPr>
        <w:t xml:space="preserve"> </w:t>
      </w:r>
      <w:r>
        <w:t>Testing</w:t>
      </w:r>
      <w:r>
        <w:rPr>
          <w:spacing w:val="-11"/>
        </w:rPr>
        <w:t xml:space="preserve"> </w:t>
      </w:r>
      <w:r>
        <w:t>of</w:t>
      </w:r>
      <w:r>
        <w:rPr>
          <w:spacing w:val="-11"/>
        </w:rPr>
        <w:t xml:space="preserve"> </w:t>
      </w:r>
      <w:r>
        <w:t>Shipping</w:t>
      </w:r>
      <w:r>
        <w:rPr>
          <w:spacing w:val="-11"/>
        </w:rPr>
        <w:t xml:space="preserve"> </w:t>
      </w:r>
      <w:r>
        <w:t>Containers</w:t>
      </w:r>
      <w:r>
        <w:rPr>
          <w:spacing w:val="-10"/>
        </w:rPr>
        <w:t xml:space="preserve"> </w:t>
      </w:r>
      <w:r>
        <w:t>and</w:t>
      </w:r>
      <w:r>
        <w:rPr>
          <w:spacing w:val="-11"/>
        </w:rPr>
        <w:t xml:space="preserve"> </w:t>
      </w:r>
      <w:r>
        <w:rPr>
          <w:spacing w:val="-2"/>
        </w:rPr>
        <w:t>System</w:t>
      </w:r>
    </w:p>
    <w:p w14:paraId="103EFF5B" w14:textId="77777777" w:rsidR="00A3011D" w:rsidRDefault="00A3011D">
      <w:pPr>
        <w:pStyle w:val="BodyText"/>
        <w:spacing w:before="213"/>
        <w:rPr>
          <w:sz w:val="22"/>
        </w:rPr>
      </w:pPr>
    </w:p>
    <w:p w14:paraId="5BD71003" w14:textId="77777777" w:rsidR="00A3011D" w:rsidRDefault="00000000">
      <w:pPr>
        <w:pStyle w:val="Heading2"/>
        <w:numPr>
          <w:ilvl w:val="1"/>
          <w:numId w:val="7"/>
        </w:numPr>
        <w:tabs>
          <w:tab w:val="left" w:pos="715"/>
        </w:tabs>
        <w:ind w:left="715" w:hanging="357"/>
      </w:pPr>
      <w:r>
        <w:t>DELIVERY,</w:t>
      </w:r>
      <w:r>
        <w:rPr>
          <w:spacing w:val="-12"/>
        </w:rPr>
        <w:t xml:space="preserve"> </w:t>
      </w:r>
      <w:r>
        <w:t>STORAGE,</w:t>
      </w:r>
      <w:r>
        <w:rPr>
          <w:spacing w:val="-12"/>
        </w:rPr>
        <w:t xml:space="preserve"> </w:t>
      </w:r>
      <w:r>
        <w:t>AND</w:t>
      </w:r>
      <w:r>
        <w:rPr>
          <w:spacing w:val="-6"/>
        </w:rPr>
        <w:t xml:space="preserve"> </w:t>
      </w:r>
      <w:r>
        <w:rPr>
          <w:spacing w:val="-2"/>
        </w:rPr>
        <w:t>HANDLING</w:t>
      </w:r>
    </w:p>
    <w:p w14:paraId="648E27A4" w14:textId="77777777" w:rsidR="00A3011D" w:rsidRDefault="00000000">
      <w:pPr>
        <w:pStyle w:val="ListParagraph"/>
        <w:numPr>
          <w:ilvl w:val="2"/>
          <w:numId w:val="7"/>
        </w:numPr>
        <w:tabs>
          <w:tab w:val="left" w:pos="1071"/>
        </w:tabs>
        <w:spacing w:line="240" w:lineRule="auto"/>
        <w:ind w:left="1071" w:hanging="353"/>
        <w:rPr>
          <w:sz w:val="20"/>
        </w:rPr>
      </w:pPr>
      <w:r>
        <w:rPr>
          <w:sz w:val="20"/>
        </w:rPr>
        <w:t>Reclosers</w:t>
      </w:r>
      <w:r>
        <w:rPr>
          <w:spacing w:val="-6"/>
          <w:sz w:val="20"/>
        </w:rPr>
        <w:t xml:space="preserve"> </w:t>
      </w:r>
      <w:r>
        <w:rPr>
          <w:sz w:val="20"/>
        </w:rPr>
        <w:t>shall</w:t>
      </w:r>
      <w:r>
        <w:rPr>
          <w:spacing w:val="-3"/>
          <w:sz w:val="20"/>
        </w:rPr>
        <w:t xml:space="preserve"> </w:t>
      </w:r>
      <w:r>
        <w:rPr>
          <w:sz w:val="20"/>
        </w:rPr>
        <w:t>be</w:t>
      </w:r>
      <w:r>
        <w:rPr>
          <w:spacing w:val="-5"/>
          <w:sz w:val="20"/>
        </w:rPr>
        <w:t xml:space="preserve"> </w:t>
      </w:r>
      <w:r>
        <w:rPr>
          <w:sz w:val="20"/>
        </w:rPr>
        <w:t>shipped</w:t>
      </w:r>
      <w:r>
        <w:rPr>
          <w:spacing w:val="-4"/>
          <w:sz w:val="20"/>
        </w:rPr>
        <w:t xml:space="preserve"> </w:t>
      </w:r>
      <w:r>
        <w:rPr>
          <w:sz w:val="20"/>
        </w:rPr>
        <w:t>site-ready</w:t>
      </w:r>
      <w:r>
        <w:rPr>
          <w:spacing w:val="-4"/>
          <w:sz w:val="20"/>
        </w:rPr>
        <w:t xml:space="preserve"> </w:t>
      </w:r>
      <w:r>
        <w:rPr>
          <w:sz w:val="20"/>
        </w:rPr>
        <w:t>from</w:t>
      </w:r>
      <w:r>
        <w:rPr>
          <w:spacing w:val="-3"/>
          <w:sz w:val="20"/>
        </w:rPr>
        <w:t xml:space="preserve"> </w:t>
      </w:r>
      <w:r>
        <w:rPr>
          <w:sz w:val="20"/>
        </w:rPr>
        <w:t>the</w:t>
      </w:r>
      <w:r>
        <w:rPr>
          <w:spacing w:val="-5"/>
          <w:sz w:val="20"/>
        </w:rPr>
        <w:t xml:space="preserve"> </w:t>
      </w:r>
      <w:r>
        <w:rPr>
          <w:sz w:val="20"/>
        </w:rPr>
        <w:t>factory.</w:t>
      </w:r>
      <w:r>
        <w:rPr>
          <w:spacing w:val="-4"/>
          <w:sz w:val="20"/>
        </w:rPr>
        <w:t xml:space="preserve"> </w:t>
      </w:r>
      <w:r>
        <w:rPr>
          <w:sz w:val="20"/>
        </w:rPr>
        <w:t>No</w:t>
      </w:r>
      <w:r>
        <w:rPr>
          <w:spacing w:val="-3"/>
          <w:sz w:val="20"/>
        </w:rPr>
        <w:t xml:space="preserve"> </w:t>
      </w:r>
      <w:r>
        <w:rPr>
          <w:sz w:val="20"/>
        </w:rPr>
        <w:t>major</w:t>
      </w:r>
      <w:r>
        <w:rPr>
          <w:spacing w:val="-4"/>
          <w:sz w:val="20"/>
        </w:rPr>
        <w:t xml:space="preserve"> </w:t>
      </w:r>
      <w:r>
        <w:rPr>
          <w:sz w:val="20"/>
        </w:rPr>
        <w:t>field</w:t>
      </w:r>
      <w:r>
        <w:rPr>
          <w:spacing w:val="-4"/>
          <w:sz w:val="20"/>
        </w:rPr>
        <w:t xml:space="preserve"> </w:t>
      </w:r>
      <w:r>
        <w:rPr>
          <w:sz w:val="20"/>
        </w:rPr>
        <w:t>assembly</w:t>
      </w:r>
      <w:r>
        <w:rPr>
          <w:spacing w:val="-4"/>
          <w:sz w:val="20"/>
        </w:rPr>
        <w:t xml:space="preserve"> </w:t>
      </w:r>
      <w:r>
        <w:rPr>
          <w:sz w:val="20"/>
        </w:rPr>
        <w:t>shall</w:t>
      </w:r>
      <w:r>
        <w:rPr>
          <w:spacing w:val="-4"/>
          <w:sz w:val="20"/>
        </w:rPr>
        <w:t xml:space="preserve"> </w:t>
      </w:r>
      <w:r>
        <w:rPr>
          <w:sz w:val="20"/>
        </w:rPr>
        <w:t>be</w:t>
      </w:r>
      <w:r>
        <w:rPr>
          <w:spacing w:val="-5"/>
          <w:sz w:val="20"/>
        </w:rPr>
        <w:t xml:space="preserve"> </w:t>
      </w:r>
      <w:r>
        <w:rPr>
          <w:spacing w:val="-2"/>
          <w:sz w:val="20"/>
        </w:rPr>
        <w:t>required.</w:t>
      </w:r>
    </w:p>
    <w:p w14:paraId="3C93B5A4" w14:textId="77777777" w:rsidR="00A3011D" w:rsidRDefault="00A3011D">
      <w:pPr>
        <w:pStyle w:val="BodyText"/>
      </w:pPr>
    </w:p>
    <w:p w14:paraId="09AC201C" w14:textId="77777777" w:rsidR="00A3011D" w:rsidRDefault="00000000">
      <w:pPr>
        <w:pStyle w:val="ListParagraph"/>
        <w:numPr>
          <w:ilvl w:val="2"/>
          <w:numId w:val="7"/>
        </w:numPr>
        <w:tabs>
          <w:tab w:val="left" w:pos="1075"/>
        </w:tabs>
        <w:spacing w:line="240" w:lineRule="auto"/>
        <w:ind w:left="718" w:right="1138" w:firstLine="0"/>
        <w:rPr>
          <w:sz w:val="20"/>
        </w:rPr>
      </w:pPr>
      <w:r>
        <w:rPr>
          <w:sz w:val="20"/>
        </w:rPr>
        <w:t>The</w:t>
      </w:r>
      <w:r>
        <w:rPr>
          <w:spacing w:val="-3"/>
          <w:sz w:val="20"/>
        </w:rPr>
        <w:t xml:space="preserve"> </w:t>
      </w:r>
      <w:r>
        <w:rPr>
          <w:sz w:val="20"/>
        </w:rPr>
        <w:t>contractor,</w:t>
      </w:r>
      <w:r>
        <w:rPr>
          <w:spacing w:val="-3"/>
          <w:sz w:val="20"/>
        </w:rPr>
        <w:t xml:space="preserve"> </w:t>
      </w:r>
      <w:r>
        <w:rPr>
          <w:sz w:val="20"/>
        </w:rPr>
        <w:t>if</w:t>
      </w:r>
      <w:r>
        <w:rPr>
          <w:spacing w:val="-3"/>
          <w:sz w:val="20"/>
        </w:rPr>
        <w:t xml:space="preserve"> </w:t>
      </w:r>
      <w:r>
        <w:rPr>
          <w:sz w:val="20"/>
        </w:rPr>
        <w:t>applicable,</w:t>
      </w:r>
      <w:r>
        <w:rPr>
          <w:spacing w:val="-3"/>
          <w:sz w:val="20"/>
        </w:rPr>
        <w:t xml:space="preserve"> </w:t>
      </w:r>
      <w:r>
        <w:rPr>
          <w:sz w:val="20"/>
        </w:rPr>
        <w:t>shall</w:t>
      </w:r>
      <w:r>
        <w:rPr>
          <w:spacing w:val="-3"/>
          <w:sz w:val="20"/>
        </w:rPr>
        <w:t xml:space="preserve"> </w:t>
      </w:r>
      <w:r>
        <w:rPr>
          <w:sz w:val="20"/>
        </w:rPr>
        <w:t>handle,</w:t>
      </w:r>
      <w:r>
        <w:rPr>
          <w:spacing w:val="-3"/>
          <w:sz w:val="20"/>
        </w:rPr>
        <w:t xml:space="preserve"> </w:t>
      </w:r>
      <w:r>
        <w:rPr>
          <w:sz w:val="20"/>
        </w:rPr>
        <w:t>transfer</w:t>
      </w:r>
      <w:r>
        <w:rPr>
          <w:spacing w:val="-2"/>
          <w:sz w:val="20"/>
        </w:rPr>
        <w:t xml:space="preserve"> </w:t>
      </w:r>
      <w:r>
        <w:rPr>
          <w:sz w:val="20"/>
        </w:rPr>
        <w:t>and</w:t>
      </w:r>
      <w:r>
        <w:rPr>
          <w:spacing w:val="-3"/>
          <w:sz w:val="20"/>
        </w:rPr>
        <w:t xml:space="preserve"> </w:t>
      </w:r>
      <w:r>
        <w:rPr>
          <w:sz w:val="20"/>
        </w:rPr>
        <w:t>move</w:t>
      </w:r>
      <w:r>
        <w:rPr>
          <w:spacing w:val="-3"/>
          <w:sz w:val="20"/>
        </w:rPr>
        <w:t xml:space="preserve"> </w:t>
      </w:r>
      <w:r>
        <w:rPr>
          <w:sz w:val="20"/>
        </w:rPr>
        <w:t>the</w:t>
      </w:r>
      <w:r>
        <w:rPr>
          <w:spacing w:val="-3"/>
          <w:sz w:val="20"/>
        </w:rPr>
        <w:t xml:space="preserve"> </w:t>
      </w:r>
      <w:r>
        <w:rPr>
          <w:sz w:val="20"/>
        </w:rPr>
        <w:t>reclosers</w:t>
      </w:r>
      <w:r>
        <w:rPr>
          <w:spacing w:val="-2"/>
          <w:sz w:val="20"/>
        </w:rPr>
        <w:t xml:space="preserve"> </w:t>
      </w:r>
      <w:r>
        <w:rPr>
          <w:sz w:val="20"/>
        </w:rPr>
        <w:t>in</w:t>
      </w:r>
      <w:r>
        <w:rPr>
          <w:spacing w:val="-4"/>
          <w:sz w:val="20"/>
        </w:rPr>
        <w:t xml:space="preserve"> </w:t>
      </w:r>
      <w:r>
        <w:rPr>
          <w:sz w:val="20"/>
        </w:rPr>
        <w:t>accordance with the manufacturer’s recommendations.</w:t>
      </w:r>
    </w:p>
    <w:p w14:paraId="2B58893F" w14:textId="77777777" w:rsidR="00A3011D" w:rsidRDefault="00A3011D">
      <w:pPr>
        <w:pStyle w:val="BodyText"/>
        <w:spacing w:before="30"/>
      </w:pPr>
    </w:p>
    <w:p w14:paraId="7E95FCC4" w14:textId="77777777" w:rsidR="00A3011D" w:rsidRDefault="00000000">
      <w:pPr>
        <w:pStyle w:val="Heading2"/>
        <w:ind w:left="358" w:firstLine="0"/>
        <w:jc w:val="both"/>
      </w:pPr>
      <w:r>
        <w:t>PART</w:t>
      </w:r>
      <w:r>
        <w:rPr>
          <w:spacing w:val="7"/>
        </w:rPr>
        <w:t xml:space="preserve"> </w:t>
      </w:r>
      <w:r>
        <w:t>2-</w:t>
      </w:r>
      <w:r>
        <w:rPr>
          <w:spacing w:val="-3"/>
        </w:rPr>
        <w:t xml:space="preserve"> </w:t>
      </w:r>
      <w:r>
        <w:rPr>
          <w:spacing w:val="-2"/>
        </w:rPr>
        <w:t>PRODUCTS</w:t>
      </w:r>
    </w:p>
    <w:p w14:paraId="5B0EE4F6" w14:textId="77777777" w:rsidR="00A3011D" w:rsidRDefault="00A3011D">
      <w:pPr>
        <w:pStyle w:val="BodyText"/>
        <w:spacing w:before="3"/>
      </w:pPr>
    </w:p>
    <w:p w14:paraId="657291A6" w14:textId="77777777" w:rsidR="00A3011D" w:rsidRDefault="00000000">
      <w:pPr>
        <w:pStyle w:val="ListParagraph"/>
        <w:numPr>
          <w:ilvl w:val="1"/>
          <w:numId w:val="6"/>
        </w:numPr>
        <w:tabs>
          <w:tab w:val="left" w:pos="715"/>
        </w:tabs>
        <w:spacing w:line="240" w:lineRule="auto"/>
        <w:ind w:left="715" w:hanging="357"/>
        <w:jc w:val="left"/>
        <w:rPr>
          <w:sz w:val="20"/>
        </w:rPr>
      </w:pPr>
      <w:r>
        <w:rPr>
          <w:spacing w:val="-2"/>
          <w:sz w:val="20"/>
        </w:rPr>
        <w:t>RECLOSER</w:t>
      </w:r>
      <w:r>
        <w:rPr>
          <w:spacing w:val="1"/>
          <w:sz w:val="20"/>
        </w:rPr>
        <w:t xml:space="preserve"> </w:t>
      </w:r>
      <w:r>
        <w:rPr>
          <w:spacing w:val="-2"/>
          <w:sz w:val="20"/>
        </w:rPr>
        <w:t>CONFIGURATION</w:t>
      </w:r>
    </w:p>
    <w:p w14:paraId="774A76CD" w14:textId="77777777" w:rsidR="00A3011D" w:rsidRDefault="00A3011D">
      <w:pPr>
        <w:pStyle w:val="BodyText"/>
        <w:spacing w:before="3"/>
      </w:pPr>
    </w:p>
    <w:p w14:paraId="7EBC8D15" w14:textId="77777777" w:rsidR="00A3011D" w:rsidRDefault="00000000">
      <w:pPr>
        <w:pStyle w:val="BodyText"/>
        <w:ind w:left="330"/>
      </w:pPr>
      <w:r>
        <w:t>Recloser</w:t>
      </w:r>
      <w:r>
        <w:rPr>
          <w:spacing w:val="-8"/>
        </w:rPr>
        <w:t xml:space="preserve"> </w:t>
      </w:r>
      <w:r>
        <w:t>configuration</w:t>
      </w:r>
      <w:r>
        <w:rPr>
          <w:spacing w:val="-3"/>
        </w:rPr>
        <w:t xml:space="preserve"> </w:t>
      </w:r>
      <w:r>
        <w:t>shall</w:t>
      </w:r>
      <w:r>
        <w:rPr>
          <w:spacing w:val="-4"/>
        </w:rPr>
        <w:t xml:space="preserve"> </w:t>
      </w:r>
      <w:r>
        <w:t>be,</w:t>
      </w:r>
      <w:r>
        <w:rPr>
          <w:spacing w:val="-4"/>
        </w:rPr>
        <w:t xml:space="preserve"> </w:t>
      </w:r>
      <w:r>
        <w:t>but</w:t>
      </w:r>
      <w:r>
        <w:rPr>
          <w:spacing w:val="-5"/>
        </w:rPr>
        <w:t xml:space="preserve"> </w:t>
      </w:r>
      <w:r>
        <w:t>not</w:t>
      </w:r>
      <w:r>
        <w:rPr>
          <w:spacing w:val="-4"/>
        </w:rPr>
        <w:t xml:space="preserve"> </w:t>
      </w:r>
      <w:r>
        <w:t>limited</w:t>
      </w:r>
      <w:r>
        <w:rPr>
          <w:spacing w:val="-3"/>
        </w:rPr>
        <w:t xml:space="preserve"> </w:t>
      </w:r>
      <w:r>
        <w:rPr>
          <w:spacing w:val="-5"/>
        </w:rPr>
        <w:t>to:</w:t>
      </w:r>
    </w:p>
    <w:p w14:paraId="227D4D26" w14:textId="77777777" w:rsidR="00A3011D" w:rsidRDefault="00000000">
      <w:pPr>
        <w:pStyle w:val="ListParagraph"/>
        <w:numPr>
          <w:ilvl w:val="2"/>
          <w:numId w:val="6"/>
        </w:numPr>
        <w:tabs>
          <w:tab w:val="left" w:pos="1140"/>
        </w:tabs>
        <w:spacing w:before="17"/>
        <w:ind w:left="1140" w:hanging="360"/>
        <w:rPr>
          <w:rFonts w:ascii="Symbol" w:hAnsi="Symbol"/>
          <w:sz w:val="20"/>
        </w:rPr>
      </w:pPr>
      <w:r>
        <w:rPr>
          <w:sz w:val="20"/>
        </w:rPr>
        <w:t>Pole</w:t>
      </w:r>
      <w:r>
        <w:rPr>
          <w:spacing w:val="-6"/>
          <w:sz w:val="20"/>
        </w:rPr>
        <w:t xml:space="preserve"> </w:t>
      </w:r>
      <w:r>
        <w:rPr>
          <w:sz w:val="20"/>
        </w:rPr>
        <w:t>mount,</w:t>
      </w:r>
      <w:r>
        <w:rPr>
          <w:spacing w:val="-7"/>
          <w:sz w:val="20"/>
        </w:rPr>
        <w:t xml:space="preserve"> </w:t>
      </w:r>
      <w:r>
        <w:rPr>
          <w:spacing w:val="-2"/>
          <w:sz w:val="20"/>
        </w:rPr>
        <w:t>center</w:t>
      </w:r>
    </w:p>
    <w:p w14:paraId="3C0581A6" w14:textId="77777777" w:rsidR="00A3011D" w:rsidRDefault="00000000">
      <w:pPr>
        <w:pStyle w:val="ListParagraph"/>
        <w:numPr>
          <w:ilvl w:val="2"/>
          <w:numId w:val="6"/>
        </w:numPr>
        <w:tabs>
          <w:tab w:val="left" w:pos="1140"/>
        </w:tabs>
        <w:ind w:left="1140" w:hanging="360"/>
        <w:rPr>
          <w:rFonts w:ascii="Symbol" w:hAnsi="Symbol"/>
          <w:sz w:val="20"/>
        </w:rPr>
      </w:pPr>
      <w:r>
        <w:rPr>
          <w:sz w:val="20"/>
        </w:rPr>
        <w:t>Pole</w:t>
      </w:r>
      <w:r>
        <w:rPr>
          <w:spacing w:val="-8"/>
          <w:sz w:val="20"/>
        </w:rPr>
        <w:t xml:space="preserve"> </w:t>
      </w:r>
      <w:r>
        <w:rPr>
          <w:sz w:val="20"/>
        </w:rPr>
        <w:t>mount,</w:t>
      </w:r>
      <w:r>
        <w:rPr>
          <w:spacing w:val="-8"/>
          <w:sz w:val="20"/>
        </w:rPr>
        <w:t xml:space="preserve"> </w:t>
      </w:r>
      <w:r>
        <w:rPr>
          <w:sz w:val="20"/>
        </w:rPr>
        <w:t>Alley</w:t>
      </w:r>
      <w:r>
        <w:rPr>
          <w:spacing w:val="3"/>
          <w:sz w:val="20"/>
        </w:rPr>
        <w:t xml:space="preserve"> </w:t>
      </w:r>
      <w:r>
        <w:rPr>
          <w:spacing w:val="-5"/>
          <w:sz w:val="20"/>
        </w:rPr>
        <w:t>Arm</w:t>
      </w:r>
    </w:p>
    <w:p w14:paraId="3A4B84C9" w14:textId="77777777" w:rsidR="00A3011D" w:rsidRDefault="00000000">
      <w:pPr>
        <w:pStyle w:val="ListParagraph"/>
        <w:numPr>
          <w:ilvl w:val="2"/>
          <w:numId w:val="6"/>
        </w:numPr>
        <w:tabs>
          <w:tab w:val="left" w:pos="1140"/>
        </w:tabs>
        <w:ind w:left="1140" w:hanging="360"/>
        <w:rPr>
          <w:rFonts w:ascii="Symbol" w:hAnsi="Symbol"/>
          <w:sz w:val="20"/>
        </w:rPr>
      </w:pPr>
      <w:r>
        <w:rPr>
          <w:sz w:val="20"/>
        </w:rPr>
        <w:t>Pole</w:t>
      </w:r>
      <w:r>
        <w:rPr>
          <w:spacing w:val="-6"/>
          <w:sz w:val="20"/>
        </w:rPr>
        <w:t xml:space="preserve"> </w:t>
      </w:r>
      <w:r>
        <w:rPr>
          <w:sz w:val="20"/>
        </w:rPr>
        <w:t>mount,</w:t>
      </w:r>
      <w:r>
        <w:rPr>
          <w:spacing w:val="-7"/>
          <w:sz w:val="20"/>
        </w:rPr>
        <w:t xml:space="preserve"> </w:t>
      </w:r>
      <w:r>
        <w:rPr>
          <w:spacing w:val="-2"/>
          <w:sz w:val="20"/>
        </w:rPr>
        <w:t>cluster</w:t>
      </w:r>
    </w:p>
    <w:p w14:paraId="7E31F7CB" w14:textId="77777777" w:rsidR="00A3011D" w:rsidRDefault="00000000">
      <w:pPr>
        <w:pStyle w:val="ListParagraph"/>
        <w:numPr>
          <w:ilvl w:val="2"/>
          <w:numId w:val="6"/>
        </w:numPr>
        <w:tabs>
          <w:tab w:val="left" w:pos="1140"/>
        </w:tabs>
        <w:spacing w:line="243" w:lineRule="exact"/>
        <w:ind w:left="1140" w:hanging="360"/>
        <w:rPr>
          <w:rFonts w:ascii="Symbol" w:hAnsi="Symbol"/>
          <w:sz w:val="20"/>
        </w:rPr>
      </w:pPr>
      <w:r>
        <w:rPr>
          <w:sz w:val="20"/>
        </w:rPr>
        <w:t>Substation,</w:t>
      </w:r>
      <w:r>
        <w:rPr>
          <w:spacing w:val="-10"/>
          <w:sz w:val="20"/>
        </w:rPr>
        <w:t xml:space="preserve"> </w:t>
      </w:r>
      <w:r>
        <w:rPr>
          <w:spacing w:val="-5"/>
          <w:sz w:val="20"/>
        </w:rPr>
        <w:t>90°</w:t>
      </w:r>
    </w:p>
    <w:p w14:paraId="5DFC32B6" w14:textId="77777777" w:rsidR="00A3011D" w:rsidRDefault="00000000">
      <w:pPr>
        <w:pStyle w:val="ListParagraph"/>
        <w:numPr>
          <w:ilvl w:val="2"/>
          <w:numId w:val="6"/>
        </w:numPr>
        <w:tabs>
          <w:tab w:val="left" w:pos="1140"/>
        </w:tabs>
        <w:spacing w:line="243" w:lineRule="exact"/>
        <w:ind w:left="1140" w:hanging="360"/>
        <w:rPr>
          <w:rFonts w:ascii="Symbol" w:hAnsi="Symbol"/>
          <w:sz w:val="20"/>
        </w:rPr>
      </w:pPr>
      <w:r>
        <w:rPr>
          <w:sz w:val="20"/>
        </w:rPr>
        <w:t>Substation,</w:t>
      </w:r>
      <w:r>
        <w:rPr>
          <w:spacing w:val="-12"/>
          <w:sz w:val="20"/>
        </w:rPr>
        <w:t xml:space="preserve"> </w:t>
      </w:r>
      <w:r>
        <w:rPr>
          <w:spacing w:val="-5"/>
          <w:sz w:val="20"/>
        </w:rPr>
        <w:t>45°</w:t>
      </w:r>
    </w:p>
    <w:p w14:paraId="2F3255A5" w14:textId="77777777" w:rsidR="00A3011D" w:rsidRDefault="00000000">
      <w:pPr>
        <w:pStyle w:val="ListParagraph"/>
        <w:numPr>
          <w:ilvl w:val="2"/>
          <w:numId w:val="6"/>
        </w:numPr>
        <w:tabs>
          <w:tab w:val="left" w:pos="1140"/>
        </w:tabs>
        <w:ind w:left="1140" w:hanging="360"/>
        <w:rPr>
          <w:rFonts w:ascii="Symbol" w:hAnsi="Symbol"/>
          <w:sz w:val="20"/>
        </w:rPr>
      </w:pPr>
      <w:r>
        <w:rPr>
          <w:sz w:val="20"/>
        </w:rPr>
        <w:t>Padmount,</w:t>
      </w:r>
      <w:r>
        <w:rPr>
          <w:spacing w:val="-11"/>
          <w:sz w:val="20"/>
        </w:rPr>
        <w:t xml:space="preserve"> </w:t>
      </w:r>
      <w:r>
        <w:rPr>
          <w:sz w:val="20"/>
        </w:rPr>
        <w:t>front</w:t>
      </w:r>
      <w:r>
        <w:rPr>
          <w:spacing w:val="-1"/>
          <w:sz w:val="20"/>
        </w:rPr>
        <w:t xml:space="preserve"> </w:t>
      </w:r>
      <w:r>
        <w:rPr>
          <w:spacing w:val="-2"/>
          <w:sz w:val="20"/>
        </w:rPr>
        <w:t>access</w:t>
      </w:r>
    </w:p>
    <w:p w14:paraId="390C7980" w14:textId="77777777" w:rsidR="00A3011D" w:rsidRDefault="00A3011D">
      <w:pPr>
        <w:pStyle w:val="ListParagraph"/>
        <w:rPr>
          <w:rFonts w:ascii="Symbol" w:hAnsi="Symbol"/>
          <w:sz w:val="20"/>
        </w:rPr>
        <w:sectPr w:rsidR="00A3011D">
          <w:footerReference w:type="default" r:id="rId7"/>
          <w:type w:val="continuous"/>
          <w:pgSz w:w="12240" w:h="15840"/>
          <w:pgMar w:top="1180" w:right="1080" w:bottom="1080" w:left="1080" w:header="0" w:footer="893" w:gutter="0"/>
          <w:pgNumType w:start="1"/>
          <w:cols w:space="720"/>
        </w:sectPr>
      </w:pPr>
    </w:p>
    <w:p w14:paraId="2E9E062F" w14:textId="77777777" w:rsidR="00A3011D" w:rsidRDefault="00000000">
      <w:pPr>
        <w:pStyle w:val="ListParagraph"/>
        <w:numPr>
          <w:ilvl w:val="2"/>
          <w:numId w:val="6"/>
        </w:numPr>
        <w:tabs>
          <w:tab w:val="left" w:pos="1140"/>
        </w:tabs>
        <w:spacing w:before="80"/>
        <w:ind w:left="1140" w:hanging="360"/>
        <w:rPr>
          <w:rFonts w:ascii="Symbol" w:hAnsi="Symbol"/>
          <w:sz w:val="20"/>
        </w:rPr>
      </w:pPr>
      <w:r>
        <w:rPr>
          <w:sz w:val="20"/>
        </w:rPr>
        <w:lastRenderedPageBreak/>
        <w:t>Padmount,</w:t>
      </w:r>
      <w:r>
        <w:rPr>
          <w:spacing w:val="-4"/>
          <w:sz w:val="20"/>
        </w:rPr>
        <w:t xml:space="preserve"> </w:t>
      </w:r>
      <w:r>
        <w:rPr>
          <w:sz w:val="20"/>
        </w:rPr>
        <w:t>front</w:t>
      </w:r>
      <w:r>
        <w:rPr>
          <w:spacing w:val="-4"/>
          <w:sz w:val="20"/>
        </w:rPr>
        <w:t xml:space="preserve"> </w:t>
      </w:r>
      <w:r>
        <w:rPr>
          <w:sz w:val="20"/>
        </w:rPr>
        <w:t>/</w:t>
      </w:r>
      <w:r>
        <w:rPr>
          <w:spacing w:val="-2"/>
          <w:sz w:val="20"/>
        </w:rPr>
        <w:t xml:space="preserve"> </w:t>
      </w:r>
      <w:r>
        <w:rPr>
          <w:sz w:val="20"/>
        </w:rPr>
        <w:t>back</w:t>
      </w:r>
      <w:r>
        <w:rPr>
          <w:spacing w:val="1"/>
          <w:sz w:val="20"/>
        </w:rPr>
        <w:t xml:space="preserve"> </w:t>
      </w:r>
      <w:r>
        <w:rPr>
          <w:spacing w:val="-2"/>
          <w:sz w:val="20"/>
        </w:rPr>
        <w:t>access</w:t>
      </w:r>
    </w:p>
    <w:p w14:paraId="7F5FF503" w14:textId="77777777" w:rsidR="00A3011D" w:rsidRDefault="00000000">
      <w:pPr>
        <w:pStyle w:val="ListParagraph"/>
        <w:numPr>
          <w:ilvl w:val="2"/>
          <w:numId w:val="6"/>
        </w:numPr>
        <w:tabs>
          <w:tab w:val="left" w:pos="1140"/>
        </w:tabs>
        <w:spacing w:before="2" w:line="237" w:lineRule="auto"/>
        <w:ind w:left="1140" w:right="511"/>
        <w:rPr>
          <w:rFonts w:ascii="Symbol" w:hAnsi="Symbol"/>
          <w:sz w:val="20"/>
        </w:rPr>
      </w:pPr>
      <w:r>
        <w:rPr>
          <w:sz w:val="20"/>
        </w:rPr>
        <w:t>Site-ready</w:t>
      </w:r>
      <w:r>
        <w:rPr>
          <w:spacing w:val="-14"/>
          <w:sz w:val="20"/>
        </w:rPr>
        <w:t xml:space="preserve"> </w:t>
      </w:r>
      <w:r>
        <w:rPr>
          <w:sz w:val="20"/>
        </w:rPr>
        <w:t>with</w:t>
      </w:r>
      <w:r>
        <w:rPr>
          <w:spacing w:val="-14"/>
          <w:sz w:val="20"/>
        </w:rPr>
        <w:t xml:space="preserve"> </w:t>
      </w:r>
      <w:r>
        <w:rPr>
          <w:sz w:val="20"/>
        </w:rPr>
        <w:t>options</w:t>
      </w:r>
      <w:r>
        <w:rPr>
          <w:spacing w:val="-13"/>
          <w:sz w:val="20"/>
        </w:rPr>
        <w:t xml:space="preserve"> </w:t>
      </w:r>
      <w:r>
        <w:rPr>
          <w:sz w:val="20"/>
        </w:rPr>
        <w:t>including</w:t>
      </w:r>
      <w:r>
        <w:rPr>
          <w:spacing w:val="-14"/>
          <w:sz w:val="20"/>
        </w:rPr>
        <w:t xml:space="preserve"> </w:t>
      </w:r>
      <w:r>
        <w:rPr>
          <w:sz w:val="20"/>
        </w:rPr>
        <w:t>lightning</w:t>
      </w:r>
      <w:r>
        <w:rPr>
          <w:spacing w:val="-14"/>
          <w:sz w:val="20"/>
        </w:rPr>
        <w:t xml:space="preserve"> </w:t>
      </w:r>
      <w:r>
        <w:rPr>
          <w:sz w:val="20"/>
        </w:rPr>
        <w:t>arresters,</w:t>
      </w:r>
      <w:r>
        <w:rPr>
          <w:spacing w:val="-9"/>
          <w:sz w:val="20"/>
        </w:rPr>
        <w:t xml:space="preserve"> </w:t>
      </w:r>
      <w:r>
        <w:rPr>
          <w:sz w:val="20"/>
        </w:rPr>
        <w:t>primary/secondary</w:t>
      </w:r>
      <w:r>
        <w:rPr>
          <w:spacing w:val="-9"/>
          <w:sz w:val="20"/>
        </w:rPr>
        <w:t xml:space="preserve"> </w:t>
      </w:r>
      <w:r>
        <w:rPr>
          <w:sz w:val="20"/>
        </w:rPr>
        <w:t>connections,</w:t>
      </w:r>
      <w:r>
        <w:rPr>
          <w:spacing w:val="-10"/>
          <w:sz w:val="20"/>
        </w:rPr>
        <w:t xml:space="preserve"> </w:t>
      </w:r>
      <w:r>
        <w:rPr>
          <w:sz w:val="20"/>
        </w:rPr>
        <w:t>Accusense voltage sensors, and voltage transformers preassembled</w:t>
      </w:r>
    </w:p>
    <w:p w14:paraId="1F478048" w14:textId="77777777" w:rsidR="00A3011D" w:rsidRDefault="00000000">
      <w:pPr>
        <w:pStyle w:val="ListParagraph"/>
        <w:numPr>
          <w:ilvl w:val="2"/>
          <w:numId w:val="6"/>
        </w:numPr>
        <w:tabs>
          <w:tab w:val="left" w:pos="1140"/>
        </w:tabs>
        <w:ind w:left="1140" w:hanging="360"/>
        <w:rPr>
          <w:rFonts w:ascii="Symbol" w:hAnsi="Symbol"/>
          <w:sz w:val="20"/>
        </w:rPr>
      </w:pPr>
      <w:r>
        <w:rPr>
          <w:sz w:val="20"/>
        </w:rPr>
        <w:t>Pole</w:t>
      </w:r>
      <w:r>
        <w:rPr>
          <w:spacing w:val="-12"/>
          <w:sz w:val="20"/>
        </w:rPr>
        <w:t xml:space="preserve"> </w:t>
      </w:r>
      <w:r>
        <w:rPr>
          <w:sz w:val="20"/>
        </w:rPr>
        <w:t>mount,</w:t>
      </w:r>
      <w:r>
        <w:rPr>
          <w:spacing w:val="-12"/>
          <w:sz w:val="20"/>
        </w:rPr>
        <w:t xml:space="preserve"> </w:t>
      </w:r>
      <w:r>
        <w:rPr>
          <w:sz w:val="20"/>
        </w:rPr>
        <w:t>24”</w:t>
      </w:r>
      <w:r>
        <w:rPr>
          <w:spacing w:val="-13"/>
          <w:sz w:val="20"/>
        </w:rPr>
        <w:t xml:space="preserve"> </w:t>
      </w:r>
      <w:r>
        <w:rPr>
          <w:spacing w:val="-2"/>
          <w:sz w:val="20"/>
        </w:rPr>
        <w:t>spacing</w:t>
      </w:r>
    </w:p>
    <w:p w14:paraId="15111E4E" w14:textId="77777777" w:rsidR="00A3011D" w:rsidRDefault="00000000">
      <w:pPr>
        <w:pStyle w:val="ListParagraph"/>
        <w:numPr>
          <w:ilvl w:val="2"/>
          <w:numId w:val="6"/>
        </w:numPr>
        <w:tabs>
          <w:tab w:val="left" w:pos="1140"/>
        </w:tabs>
        <w:ind w:left="1140" w:hanging="360"/>
        <w:rPr>
          <w:rFonts w:ascii="Symbol" w:hAnsi="Symbol"/>
          <w:sz w:val="20"/>
        </w:rPr>
      </w:pPr>
      <w:r>
        <w:rPr>
          <w:sz w:val="20"/>
        </w:rPr>
        <w:t>Pole</w:t>
      </w:r>
      <w:r>
        <w:rPr>
          <w:spacing w:val="-9"/>
          <w:sz w:val="20"/>
        </w:rPr>
        <w:t xml:space="preserve"> </w:t>
      </w:r>
      <w:r>
        <w:rPr>
          <w:sz w:val="20"/>
        </w:rPr>
        <w:t>mount,</w:t>
      </w:r>
      <w:r>
        <w:rPr>
          <w:spacing w:val="-10"/>
          <w:sz w:val="20"/>
        </w:rPr>
        <w:t xml:space="preserve"> </w:t>
      </w:r>
      <w:r>
        <w:rPr>
          <w:sz w:val="20"/>
        </w:rPr>
        <w:t>Cross</w:t>
      </w:r>
      <w:r>
        <w:rPr>
          <w:spacing w:val="-6"/>
          <w:sz w:val="20"/>
        </w:rPr>
        <w:t xml:space="preserve"> </w:t>
      </w:r>
      <w:r>
        <w:rPr>
          <w:sz w:val="20"/>
        </w:rPr>
        <w:t>Arm,</w:t>
      </w:r>
      <w:r>
        <w:rPr>
          <w:spacing w:val="-9"/>
          <w:sz w:val="20"/>
        </w:rPr>
        <w:t xml:space="preserve"> </w:t>
      </w:r>
      <w:r>
        <w:rPr>
          <w:spacing w:val="-2"/>
          <w:sz w:val="20"/>
        </w:rPr>
        <w:t>center</w:t>
      </w:r>
    </w:p>
    <w:p w14:paraId="4CC44923" w14:textId="77777777" w:rsidR="00A3011D" w:rsidRDefault="00000000">
      <w:pPr>
        <w:pStyle w:val="ListParagraph"/>
        <w:numPr>
          <w:ilvl w:val="2"/>
          <w:numId w:val="6"/>
        </w:numPr>
        <w:tabs>
          <w:tab w:val="left" w:pos="1140"/>
        </w:tabs>
        <w:ind w:left="1140" w:hanging="360"/>
        <w:rPr>
          <w:rFonts w:ascii="Symbol" w:hAnsi="Symbol"/>
          <w:sz w:val="20"/>
        </w:rPr>
      </w:pPr>
      <w:r>
        <w:rPr>
          <w:sz w:val="20"/>
        </w:rPr>
        <w:t>Pole</w:t>
      </w:r>
      <w:r>
        <w:rPr>
          <w:spacing w:val="-9"/>
          <w:sz w:val="20"/>
        </w:rPr>
        <w:t xml:space="preserve"> </w:t>
      </w:r>
      <w:r>
        <w:rPr>
          <w:sz w:val="20"/>
        </w:rPr>
        <w:t>mount,</w:t>
      </w:r>
      <w:r>
        <w:rPr>
          <w:spacing w:val="-11"/>
          <w:sz w:val="20"/>
        </w:rPr>
        <w:t xml:space="preserve"> </w:t>
      </w:r>
      <w:r>
        <w:rPr>
          <w:sz w:val="20"/>
        </w:rPr>
        <w:t>Phase</w:t>
      </w:r>
      <w:r>
        <w:rPr>
          <w:spacing w:val="-7"/>
          <w:sz w:val="20"/>
        </w:rPr>
        <w:t xml:space="preserve"> </w:t>
      </w:r>
      <w:r>
        <w:rPr>
          <w:sz w:val="20"/>
        </w:rPr>
        <w:t>over</w:t>
      </w:r>
      <w:r>
        <w:rPr>
          <w:spacing w:val="-5"/>
          <w:sz w:val="20"/>
        </w:rPr>
        <w:t xml:space="preserve"> </w:t>
      </w:r>
      <w:r>
        <w:rPr>
          <w:spacing w:val="-4"/>
          <w:sz w:val="20"/>
        </w:rPr>
        <w:t>Phase</w:t>
      </w:r>
    </w:p>
    <w:p w14:paraId="2136A367" w14:textId="77777777" w:rsidR="00A3011D" w:rsidRDefault="00000000">
      <w:pPr>
        <w:pStyle w:val="ListParagraph"/>
        <w:numPr>
          <w:ilvl w:val="2"/>
          <w:numId w:val="6"/>
        </w:numPr>
        <w:tabs>
          <w:tab w:val="left" w:pos="1140"/>
        </w:tabs>
        <w:ind w:left="1140" w:hanging="360"/>
        <w:rPr>
          <w:rFonts w:ascii="Symbol" w:hAnsi="Symbol"/>
          <w:sz w:val="20"/>
        </w:rPr>
      </w:pPr>
      <w:r>
        <w:rPr>
          <w:sz w:val="20"/>
        </w:rPr>
        <w:t>Pole</w:t>
      </w:r>
      <w:r>
        <w:rPr>
          <w:spacing w:val="-15"/>
          <w:sz w:val="20"/>
        </w:rPr>
        <w:t xml:space="preserve"> </w:t>
      </w:r>
      <w:proofErr w:type="gramStart"/>
      <w:r>
        <w:rPr>
          <w:sz w:val="20"/>
        </w:rPr>
        <w:t>mount</w:t>
      </w:r>
      <w:proofErr w:type="gramEnd"/>
      <w:r>
        <w:rPr>
          <w:sz w:val="20"/>
        </w:rPr>
        <w:t>,</w:t>
      </w:r>
      <w:r>
        <w:rPr>
          <w:spacing w:val="-14"/>
          <w:sz w:val="20"/>
        </w:rPr>
        <w:t xml:space="preserve"> </w:t>
      </w:r>
      <w:r>
        <w:rPr>
          <w:sz w:val="20"/>
        </w:rPr>
        <w:t>Independent</w:t>
      </w:r>
      <w:r>
        <w:rPr>
          <w:spacing w:val="-10"/>
          <w:sz w:val="20"/>
        </w:rPr>
        <w:t xml:space="preserve"> </w:t>
      </w:r>
      <w:r>
        <w:rPr>
          <w:spacing w:val="-2"/>
          <w:sz w:val="20"/>
        </w:rPr>
        <w:t>Mount</w:t>
      </w:r>
    </w:p>
    <w:p w14:paraId="4827582C" w14:textId="77777777" w:rsidR="00A3011D" w:rsidRDefault="00A3011D">
      <w:pPr>
        <w:pStyle w:val="BodyText"/>
        <w:spacing w:before="90"/>
      </w:pPr>
    </w:p>
    <w:p w14:paraId="286E5AD7" w14:textId="77777777" w:rsidR="00A3011D" w:rsidRDefault="00000000">
      <w:pPr>
        <w:pStyle w:val="Heading2"/>
        <w:numPr>
          <w:ilvl w:val="1"/>
          <w:numId w:val="6"/>
        </w:numPr>
        <w:tabs>
          <w:tab w:val="left" w:pos="736"/>
        </w:tabs>
        <w:spacing w:before="1"/>
        <w:ind w:left="736" w:hanging="357"/>
        <w:jc w:val="left"/>
      </w:pPr>
      <w:r>
        <w:rPr>
          <w:spacing w:val="-2"/>
        </w:rPr>
        <w:t>RECLOSER</w:t>
      </w:r>
      <w:r>
        <w:rPr>
          <w:spacing w:val="1"/>
        </w:rPr>
        <w:t xml:space="preserve"> </w:t>
      </w:r>
      <w:r>
        <w:rPr>
          <w:spacing w:val="-2"/>
        </w:rPr>
        <w:t>CONSTRUCTION</w:t>
      </w:r>
    </w:p>
    <w:p w14:paraId="2C9FAF31" w14:textId="77777777" w:rsidR="00A3011D" w:rsidRDefault="00A3011D">
      <w:pPr>
        <w:pStyle w:val="BodyText"/>
      </w:pPr>
    </w:p>
    <w:p w14:paraId="0510B06A" w14:textId="77777777" w:rsidR="00A3011D" w:rsidRDefault="00000000">
      <w:pPr>
        <w:pStyle w:val="ListParagraph"/>
        <w:numPr>
          <w:ilvl w:val="0"/>
          <w:numId w:val="5"/>
        </w:numPr>
        <w:tabs>
          <w:tab w:val="left" w:pos="1056"/>
        </w:tabs>
        <w:spacing w:line="229" w:lineRule="exact"/>
        <w:ind w:left="1056" w:hanging="357"/>
        <w:rPr>
          <w:sz w:val="20"/>
        </w:rPr>
      </w:pPr>
      <w:r>
        <w:rPr>
          <w:sz w:val="20"/>
        </w:rPr>
        <w:t>Mechanism</w:t>
      </w:r>
      <w:r>
        <w:rPr>
          <w:spacing w:val="-9"/>
          <w:sz w:val="20"/>
        </w:rPr>
        <w:t xml:space="preserve"> </w:t>
      </w:r>
      <w:r>
        <w:rPr>
          <w:spacing w:val="-2"/>
          <w:sz w:val="20"/>
        </w:rPr>
        <w:t>Enclosure</w:t>
      </w:r>
    </w:p>
    <w:p w14:paraId="6C4C7C2A" w14:textId="77777777" w:rsidR="00A3011D" w:rsidRDefault="00000000">
      <w:pPr>
        <w:pStyle w:val="BodyText"/>
        <w:ind w:left="1060" w:right="359"/>
      </w:pPr>
      <w:r>
        <w:t>The</w:t>
      </w:r>
      <w:r>
        <w:rPr>
          <w:spacing w:val="-6"/>
        </w:rPr>
        <w:t xml:space="preserve"> </w:t>
      </w:r>
      <w:r>
        <w:t>magnetic</w:t>
      </w:r>
      <w:r>
        <w:rPr>
          <w:spacing w:val="-8"/>
        </w:rPr>
        <w:t xml:space="preserve"> </w:t>
      </w:r>
      <w:r>
        <w:t>actuator</w:t>
      </w:r>
      <w:r>
        <w:rPr>
          <w:spacing w:val="-3"/>
        </w:rPr>
        <w:t xml:space="preserve"> </w:t>
      </w:r>
      <w:r>
        <w:t>and corresponding</w:t>
      </w:r>
      <w:r>
        <w:rPr>
          <w:spacing w:val="-11"/>
        </w:rPr>
        <w:t xml:space="preserve"> </w:t>
      </w:r>
      <w:r>
        <w:t>linkage</w:t>
      </w:r>
      <w:r>
        <w:rPr>
          <w:spacing w:val="-7"/>
        </w:rPr>
        <w:t xml:space="preserve"> </w:t>
      </w:r>
      <w:r>
        <w:t>assembly</w:t>
      </w:r>
      <w:r>
        <w:rPr>
          <w:spacing w:val="-15"/>
        </w:rPr>
        <w:t xml:space="preserve"> </w:t>
      </w:r>
      <w:r>
        <w:t>shall</w:t>
      </w:r>
      <w:r>
        <w:rPr>
          <w:spacing w:val="-5"/>
        </w:rPr>
        <w:t xml:space="preserve"> </w:t>
      </w:r>
      <w:r>
        <w:t>be housed</w:t>
      </w:r>
      <w:r>
        <w:rPr>
          <w:spacing w:val="-5"/>
        </w:rPr>
        <w:t xml:space="preserve"> </w:t>
      </w:r>
      <w:r>
        <w:t>within</w:t>
      </w:r>
      <w:r>
        <w:rPr>
          <w:spacing w:val="-3"/>
        </w:rPr>
        <w:t xml:space="preserve"> </w:t>
      </w:r>
      <w:r>
        <w:t>a</w:t>
      </w:r>
      <w:r>
        <w:rPr>
          <w:spacing w:val="-2"/>
        </w:rPr>
        <w:t xml:space="preserve"> </w:t>
      </w:r>
      <w:r>
        <w:t>high</w:t>
      </w:r>
      <w:r>
        <w:rPr>
          <w:spacing w:val="-2"/>
        </w:rPr>
        <w:t xml:space="preserve"> </w:t>
      </w:r>
      <w:r>
        <w:t>impact, UV stable, air insulated, poly-carbonate</w:t>
      </w:r>
      <w:r>
        <w:rPr>
          <w:spacing w:val="-3"/>
        </w:rPr>
        <w:t xml:space="preserve"> </w:t>
      </w:r>
      <w:r>
        <w:t>enclosure. A contact position indicator and air vent shall be provided. Lifting provisions shall be provided.</w:t>
      </w:r>
    </w:p>
    <w:p w14:paraId="4D445729" w14:textId="77777777" w:rsidR="00A3011D" w:rsidRDefault="00A3011D">
      <w:pPr>
        <w:pStyle w:val="BodyText"/>
      </w:pPr>
    </w:p>
    <w:p w14:paraId="51D09C21" w14:textId="77777777" w:rsidR="00A3011D" w:rsidRDefault="00000000">
      <w:pPr>
        <w:pStyle w:val="ListParagraph"/>
        <w:numPr>
          <w:ilvl w:val="0"/>
          <w:numId w:val="5"/>
        </w:numPr>
        <w:tabs>
          <w:tab w:val="left" w:pos="1056"/>
        </w:tabs>
        <w:spacing w:line="230" w:lineRule="exact"/>
        <w:ind w:left="1056" w:hanging="357"/>
        <w:rPr>
          <w:sz w:val="20"/>
        </w:rPr>
      </w:pPr>
      <w:r>
        <w:rPr>
          <w:sz w:val="20"/>
        </w:rPr>
        <w:t>Operating</w:t>
      </w:r>
      <w:r>
        <w:rPr>
          <w:spacing w:val="-8"/>
          <w:sz w:val="20"/>
        </w:rPr>
        <w:t xml:space="preserve"> </w:t>
      </w:r>
      <w:r>
        <w:rPr>
          <w:spacing w:val="-2"/>
          <w:sz w:val="20"/>
        </w:rPr>
        <w:t>Mechanism</w:t>
      </w:r>
    </w:p>
    <w:p w14:paraId="4B028ED4" w14:textId="77777777" w:rsidR="00A3011D" w:rsidRDefault="00000000">
      <w:pPr>
        <w:pStyle w:val="BodyText"/>
        <w:ind w:left="1060" w:right="359"/>
      </w:pPr>
      <w:r>
        <w:t>The</w:t>
      </w:r>
      <w:r>
        <w:rPr>
          <w:spacing w:val="-5"/>
        </w:rPr>
        <w:t xml:space="preserve"> </w:t>
      </w:r>
      <w:r>
        <w:t>operating</w:t>
      </w:r>
      <w:r>
        <w:rPr>
          <w:spacing w:val="-10"/>
        </w:rPr>
        <w:t xml:space="preserve"> </w:t>
      </w:r>
      <w:r>
        <w:t>mechanism</w:t>
      </w:r>
      <w:r>
        <w:rPr>
          <w:spacing w:val="-7"/>
        </w:rPr>
        <w:t xml:space="preserve"> </w:t>
      </w:r>
      <w:r>
        <w:t>shall</w:t>
      </w:r>
      <w:r>
        <w:rPr>
          <w:spacing w:val="-4"/>
        </w:rPr>
        <w:t xml:space="preserve"> </w:t>
      </w:r>
      <w:r>
        <w:t>utilize</w:t>
      </w:r>
      <w:r>
        <w:rPr>
          <w:spacing w:val="-6"/>
        </w:rPr>
        <w:t xml:space="preserve"> </w:t>
      </w:r>
      <w:r>
        <w:t>a</w:t>
      </w:r>
      <w:r>
        <w:rPr>
          <w:spacing w:val="-3"/>
        </w:rPr>
        <w:t xml:space="preserve"> </w:t>
      </w:r>
      <w:r>
        <w:t>magnetic</w:t>
      </w:r>
      <w:r>
        <w:rPr>
          <w:spacing w:val="-6"/>
        </w:rPr>
        <w:t xml:space="preserve"> </w:t>
      </w:r>
      <w:r>
        <w:t>actuator</w:t>
      </w:r>
      <w:r>
        <w:rPr>
          <w:spacing w:val="-6"/>
        </w:rPr>
        <w:t xml:space="preserve"> </w:t>
      </w:r>
      <w:r>
        <w:t>for</w:t>
      </w:r>
      <w:r>
        <w:rPr>
          <w:spacing w:val="-1"/>
        </w:rPr>
        <w:t xml:space="preserve"> </w:t>
      </w:r>
      <w:r>
        <w:t>opening</w:t>
      </w:r>
      <w:r>
        <w:rPr>
          <w:spacing w:val="-8"/>
        </w:rPr>
        <w:t xml:space="preserve"> </w:t>
      </w:r>
      <w:r>
        <w:t>and</w:t>
      </w:r>
      <w:r>
        <w:rPr>
          <w:spacing w:val="-5"/>
        </w:rPr>
        <w:t xml:space="preserve"> </w:t>
      </w:r>
      <w:r>
        <w:t>closing</w:t>
      </w:r>
      <w:r>
        <w:rPr>
          <w:spacing w:val="-7"/>
        </w:rPr>
        <w:t xml:space="preserve"> </w:t>
      </w:r>
      <w:r>
        <w:t>of the</w:t>
      </w:r>
      <w:r>
        <w:rPr>
          <w:spacing w:val="-1"/>
        </w:rPr>
        <w:t xml:space="preserve"> </w:t>
      </w:r>
      <w:r>
        <w:t>vacuum interrupters.</w:t>
      </w:r>
      <w:r>
        <w:rPr>
          <w:spacing w:val="-2"/>
        </w:rPr>
        <w:t xml:space="preserve"> </w:t>
      </w:r>
      <w:r>
        <w:t>The magnetic actuator shall be powered by capacitors located within the control cabinet.</w:t>
      </w:r>
      <w:r>
        <w:rPr>
          <w:spacing w:val="40"/>
        </w:rPr>
        <w:t xml:space="preserve"> </w:t>
      </w:r>
      <w:r>
        <w:t>The manual</w:t>
      </w:r>
      <w:r>
        <w:rPr>
          <w:spacing w:val="-2"/>
        </w:rPr>
        <w:t xml:space="preserve"> </w:t>
      </w:r>
      <w:r>
        <w:t xml:space="preserve">trip and lockout handle shall be made of aluminum for maximum corrosion </w:t>
      </w:r>
      <w:r>
        <w:rPr>
          <w:spacing w:val="-2"/>
        </w:rPr>
        <w:t>resistance.</w:t>
      </w:r>
      <w:r>
        <w:rPr>
          <w:spacing w:val="-5"/>
        </w:rPr>
        <w:t xml:space="preserve"> </w:t>
      </w:r>
      <w:r>
        <w:rPr>
          <w:spacing w:val="-2"/>
        </w:rPr>
        <w:t>A mechanical</w:t>
      </w:r>
      <w:r>
        <w:rPr>
          <w:spacing w:val="-9"/>
        </w:rPr>
        <w:t xml:space="preserve"> </w:t>
      </w:r>
      <w:r>
        <w:rPr>
          <w:spacing w:val="-2"/>
        </w:rPr>
        <w:t>block device</w:t>
      </w:r>
      <w:r>
        <w:rPr>
          <w:spacing w:val="-4"/>
        </w:rPr>
        <w:t xml:space="preserve"> </w:t>
      </w:r>
      <w:r>
        <w:rPr>
          <w:spacing w:val="-2"/>
        </w:rPr>
        <w:t xml:space="preserve">shall automatically engage within the operating mechanism, </w:t>
      </w:r>
      <w:r>
        <w:t>prohibiting accidental closing, when the manual trip handle is operated. Vacuum interrupter contact position indication</w:t>
      </w:r>
      <w:r>
        <w:rPr>
          <w:spacing w:val="-1"/>
        </w:rPr>
        <w:t xml:space="preserve"> </w:t>
      </w:r>
      <w:r>
        <w:t>shall be accomplished using green (open) and red (closed) indicators located</w:t>
      </w:r>
      <w:r>
        <w:rPr>
          <w:spacing w:val="-9"/>
        </w:rPr>
        <w:t xml:space="preserve"> </w:t>
      </w:r>
      <w:r>
        <w:t>on</w:t>
      </w:r>
      <w:r>
        <w:rPr>
          <w:spacing w:val="-8"/>
        </w:rPr>
        <w:t xml:space="preserve"> </w:t>
      </w:r>
      <w:r>
        <w:t>the</w:t>
      </w:r>
      <w:r>
        <w:rPr>
          <w:spacing w:val="-8"/>
        </w:rPr>
        <w:t xml:space="preserve"> </w:t>
      </w:r>
      <w:r>
        <w:t>bottom</w:t>
      </w:r>
      <w:r>
        <w:rPr>
          <w:spacing w:val="-7"/>
        </w:rPr>
        <w:t xml:space="preserve"> </w:t>
      </w:r>
      <w:r>
        <w:t>of</w:t>
      </w:r>
      <w:r>
        <w:rPr>
          <w:spacing w:val="-5"/>
        </w:rPr>
        <w:t xml:space="preserve"> </w:t>
      </w:r>
      <w:r>
        <w:t>the</w:t>
      </w:r>
      <w:r>
        <w:rPr>
          <w:spacing w:val="-5"/>
        </w:rPr>
        <w:t xml:space="preserve"> </w:t>
      </w:r>
      <w:r>
        <w:t>individual</w:t>
      </w:r>
      <w:r>
        <w:rPr>
          <w:spacing w:val="-4"/>
        </w:rPr>
        <w:t xml:space="preserve"> </w:t>
      </w:r>
      <w:r>
        <w:t>phase</w:t>
      </w:r>
      <w:r>
        <w:rPr>
          <w:spacing w:val="-4"/>
        </w:rPr>
        <w:t xml:space="preserve"> </w:t>
      </w:r>
      <w:r>
        <w:t>mechanism</w:t>
      </w:r>
      <w:r>
        <w:rPr>
          <w:spacing w:val="-4"/>
        </w:rPr>
        <w:t xml:space="preserve"> </w:t>
      </w:r>
      <w:r>
        <w:t>enclosure</w:t>
      </w:r>
      <w:r>
        <w:rPr>
          <w:spacing w:val="-11"/>
        </w:rPr>
        <w:t xml:space="preserve"> </w:t>
      </w:r>
      <w:r>
        <w:t>and</w:t>
      </w:r>
      <w:r>
        <w:rPr>
          <w:spacing w:val="-8"/>
        </w:rPr>
        <w:t xml:space="preserve"> </w:t>
      </w:r>
      <w:r>
        <w:t>through</w:t>
      </w:r>
      <w:r>
        <w:rPr>
          <w:spacing w:val="-9"/>
        </w:rPr>
        <w:t xml:space="preserve"> </w:t>
      </w:r>
      <w:r>
        <w:t>local</w:t>
      </w:r>
      <w:r>
        <w:rPr>
          <w:spacing w:val="-14"/>
        </w:rPr>
        <w:t xml:space="preserve"> </w:t>
      </w:r>
      <w:r>
        <w:t>and</w:t>
      </w:r>
      <w:r>
        <w:rPr>
          <w:spacing w:val="-13"/>
        </w:rPr>
        <w:t xml:space="preserve"> </w:t>
      </w:r>
      <w:r>
        <w:t>remote indication located within the control.</w:t>
      </w:r>
    </w:p>
    <w:p w14:paraId="3C2E49FC" w14:textId="77777777" w:rsidR="00A3011D" w:rsidRDefault="00000000">
      <w:pPr>
        <w:pStyle w:val="ListParagraph"/>
        <w:numPr>
          <w:ilvl w:val="0"/>
          <w:numId w:val="5"/>
        </w:numPr>
        <w:tabs>
          <w:tab w:val="left" w:pos="1056"/>
        </w:tabs>
        <w:spacing w:before="228" w:line="240" w:lineRule="auto"/>
        <w:ind w:left="1056" w:hanging="357"/>
        <w:rPr>
          <w:sz w:val="20"/>
        </w:rPr>
      </w:pPr>
      <w:r>
        <w:rPr>
          <w:sz w:val="20"/>
        </w:rPr>
        <w:t>Vacuum</w:t>
      </w:r>
      <w:r>
        <w:rPr>
          <w:spacing w:val="-6"/>
          <w:sz w:val="20"/>
        </w:rPr>
        <w:t xml:space="preserve"> </w:t>
      </w:r>
      <w:r>
        <w:rPr>
          <w:spacing w:val="-2"/>
          <w:sz w:val="20"/>
        </w:rPr>
        <w:t>Interrupters</w:t>
      </w:r>
    </w:p>
    <w:p w14:paraId="56D922C2" w14:textId="77777777" w:rsidR="00A3011D" w:rsidRDefault="00000000">
      <w:pPr>
        <w:pStyle w:val="BodyText"/>
        <w:spacing w:before="1"/>
        <w:ind w:left="1060"/>
      </w:pPr>
      <w:r>
        <w:t>Interruption</w:t>
      </w:r>
      <w:r>
        <w:rPr>
          <w:spacing w:val="-12"/>
        </w:rPr>
        <w:t xml:space="preserve"> </w:t>
      </w:r>
      <w:r>
        <w:t>of</w:t>
      </w:r>
      <w:r>
        <w:rPr>
          <w:spacing w:val="-2"/>
        </w:rPr>
        <w:t xml:space="preserve"> </w:t>
      </w:r>
      <w:r>
        <w:t>the</w:t>
      </w:r>
      <w:r>
        <w:rPr>
          <w:spacing w:val="-4"/>
        </w:rPr>
        <w:t xml:space="preserve"> </w:t>
      </w:r>
      <w:r>
        <w:t>fault</w:t>
      </w:r>
      <w:r>
        <w:rPr>
          <w:spacing w:val="-5"/>
        </w:rPr>
        <w:t xml:space="preserve"> </w:t>
      </w:r>
      <w:r>
        <w:t>or load</w:t>
      </w:r>
      <w:r>
        <w:rPr>
          <w:spacing w:val="-6"/>
        </w:rPr>
        <w:t xml:space="preserve"> </w:t>
      </w:r>
      <w:r>
        <w:t>current</w:t>
      </w:r>
      <w:r>
        <w:rPr>
          <w:spacing w:val="-7"/>
        </w:rPr>
        <w:t xml:space="preserve"> </w:t>
      </w:r>
      <w:r>
        <w:t>shall</w:t>
      </w:r>
      <w:r>
        <w:rPr>
          <w:spacing w:val="-6"/>
        </w:rPr>
        <w:t xml:space="preserve"> </w:t>
      </w:r>
      <w:r>
        <w:t>be</w:t>
      </w:r>
      <w:r>
        <w:rPr>
          <w:spacing w:val="-4"/>
        </w:rPr>
        <w:t xml:space="preserve"> </w:t>
      </w:r>
      <w:r>
        <w:t>accomplished</w:t>
      </w:r>
      <w:r>
        <w:rPr>
          <w:spacing w:val="-10"/>
        </w:rPr>
        <w:t xml:space="preserve"> </w:t>
      </w:r>
      <w:r>
        <w:t>through</w:t>
      </w:r>
      <w:r>
        <w:rPr>
          <w:spacing w:val="-6"/>
        </w:rPr>
        <w:t xml:space="preserve"> </w:t>
      </w:r>
      <w:r>
        <w:t>vacuum</w:t>
      </w:r>
      <w:r>
        <w:rPr>
          <w:spacing w:val="-5"/>
        </w:rPr>
        <w:t xml:space="preserve"> </w:t>
      </w:r>
      <w:r>
        <w:t>interrupters</w:t>
      </w:r>
      <w:r>
        <w:rPr>
          <w:spacing w:val="-10"/>
        </w:rPr>
        <w:t xml:space="preserve"> </w:t>
      </w:r>
      <w:r>
        <w:t>located inside solid dielectric modules.</w:t>
      </w:r>
    </w:p>
    <w:p w14:paraId="631760FD" w14:textId="77777777" w:rsidR="00A3011D" w:rsidRDefault="00A3011D">
      <w:pPr>
        <w:pStyle w:val="BodyText"/>
        <w:spacing w:before="1"/>
      </w:pPr>
    </w:p>
    <w:p w14:paraId="12F0B510" w14:textId="77777777" w:rsidR="00A3011D" w:rsidRDefault="00000000">
      <w:pPr>
        <w:pStyle w:val="ListParagraph"/>
        <w:numPr>
          <w:ilvl w:val="0"/>
          <w:numId w:val="5"/>
        </w:numPr>
        <w:tabs>
          <w:tab w:val="left" w:pos="1056"/>
        </w:tabs>
        <w:spacing w:before="1" w:line="228" w:lineRule="exact"/>
        <w:ind w:left="1056" w:hanging="357"/>
        <w:rPr>
          <w:sz w:val="20"/>
        </w:rPr>
      </w:pPr>
      <w:r>
        <w:rPr>
          <w:sz w:val="20"/>
        </w:rPr>
        <w:t>Solid</w:t>
      </w:r>
      <w:r>
        <w:rPr>
          <w:spacing w:val="-7"/>
          <w:sz w:val="20"/>
        </w:rPr>
        <w:t xml:space="preserve"> </w:t>
      </w:r>
      <w:r>
        <w:rPr>
          <w:sz w:val="20"/>
        </w:rPr>
        <w:t>Dielectric</w:t>
      </w:r>
      <w:r>
        <w:rPr>
          <w:spacing w:val="-7"/>
          <w:sz w:val="20"/>
        </w:rPr>
        <w:t xml:space="preserve"> </w:t>
      </w:r>
      <w:r>
        <w:rPr>
          <w:spacing w:val="-2"/>
          <w:sz w:val="20"/>
        </w:rPr>
        <w:t>Modules</w:t>
      </w:r>
    </w:p>
    <w:p w14:paraId="375ED08C" w14:textId="77777777" w:rsidR="00A3011D" w:rsidRDefault="00000000">
      <w:pPr>
        <w:pStyle w:val="BodyText"/>
        <w:ind w:left="1058" w:right="503"/>
      </w:pPr>
      <w:r>
        <w:t>The solid dielectric modules shall utilize a time proven EPOX solid dielectric insulation to fully encapsulate each of the three vacuum interrupters.</w:t>
      </w:r>
      <w:r>
        <w:rPr>
          <w:spacing w:val="-1"/>
        </w:rPr>
        <w:t xml:space="preserve"> </w:t>
      </w:r>
      <w:r>
        <w:t>The solid dielectric modules shall be fully shielded and incorporate a high impact polycarbonate,</w:t>
      </w:r>
      <w:r>
        <w:rPr>
          <w:spacing w:val="-7"/>
        </w:rPr>
        <w:t xml:space="preserve"> </w:t>
      </w:r>
      <w:r>
        <w:t>track resistant, UV stable jacket.</w:t>
      </w:r>
      <w:r>
        <w:rPr>
          <w:spacing w:val="40"/>
        </w:rPr>
        <w:t xml:space="preserve"> </w:t>
      </w:r>
      <w:r>
        <w:t>The modules</w:t>
      </w:r>
      <w:r>
        <w:rPr>
          <w:spacing w:val="-3"/>
        </w:rPr>
        <w:t xml:space="preserve"> </w:t>
      </w:r>
      <w:r>
        <w:t>shall</w:t>
      </w:r>
      <w:r>
        <w:rPr>
          <w:spacing w:val="-4"/>
        </w:rPr>
        <w:t xml:space="preserve"> </w:t>
      </w:r>
      <w:r>
        <w:t>be</w:t>
      </w:r>
      <w:r>
        <w:rPr>
          <w:spacing w:val="-3"/>
        </w:rPr>
        <w:t xml:space="preserve"> </w:t>
      </w:r>
      <w:r>
        <w:t>dead-front</w:t>
      </w:r>
      <w:r>
        <w:rPr>
          <w:spacing w:val="-3"/>
        </w:rPr>
        <w:t xml:space="preserve"> </w:t>
      </w:r>
      <w:r>
        <w:t>technology</w:t>
      </w:r>
      <w:r>
        <w:rPr>
          <w:spacing w:val="-4"/>
        </w:rPr>
        <w:t xml:space="preserve"> </w:t>
      </w:r>
      <w:r>
        <w:t>and</w:t>
      </w:r>
      <w:r>
        <w:rPr>
          <w:spacing w:val="-3"/>
        </w:rPr>
        <w:t xml:space="preserve"> </w:t>
      </w:r>
      <w:r>
        <w:t>shall</w:t>
      </w:r>
      <w:r>
        <w:rPr>
          <w:spacing w:val="-3"/>
        </w:rPr>
        <w:t xml:space="preserve"> </w:t>
      </w:r>
      <w:r>
        <w:t>conduct</w:t>
      </w:r>
      <w:r>
        <w:rPr>
          <w:spacing w:val="-3"/>
        </w:rPr>
        <w:t xml:space="preserve"> </w:t>
      </w:r>
      <w:r>
        <w:t>a</w:t>
      </w:r>
      <w:r>
        <w:rPr>
          <w:spacing w:val="-3"/>
        </w:rPr>
        <w:t xml:space="preserve"> </w:t>
      </w:r>
      <w:r>
        <w:t>fault</w:t>
      </w:r>
      <w:r>
        <w:rPr>
          <w:spacing w:val="-3"/>
        </w:rPr>
        <w:t xml:space="preserve"> </w:t>
      </w:r>
      <w:r>
        <w:t>to</w:t>
      </w:r>
      <w:r>
        <w:rPr>
          <w:spacing w:val="-3"/>
        </w:rPr>
        <w:t xml:space="preserve"> </w:t>
      </w:r>
      <w:r>
        <w:t>ground</w:t>
      </w:r>
      <w:r>
        <w:rPr>
          <w:spacing w:val="-3"/>
        </w:rPr>
        <w:t xml:space="preserve"> </w:t>
      </w:r>
      <w:r>
        <w:t>through</w:t>
      </w:r>
      <w:r>
        <w:rPr>
          <w:spacing w:val="-3"/>
        </w:rPr>
        <w:t xml:space="preserve"> </w:t>
      </w:r>
      <w:r>
        <w:t>the</w:t>
      </w:r>
      <w:r>
        <w:rPr>
          <w:spacing w:val="-3"/>
        </w:rPr>
        <w:t xml:space="preserve"> </w:t>
      </w:r>
      <w:r>
        <w:t>external surface in</w:t>
      </w:r>
      <w:r>
        <w:rPr>
          <w:spacing w:val="-3"/>
        </w:rPr>
        <w:t xml:space="preserve"> </w:t>
      </w:r>
      <w:r>
        <w:t>case of</w:t>
      </w:r>
      <w:r>
        <w:rPr>
          <w:spacing w:val="-1"/>
        </w:rPr>
        <w:t xml:space="preserve"> </w:t>
      </w:r>
      <w:r>
        <w:t>a flash</w:t>
      </w:r>
      <w:r>
        <w:rPr>
          <w:spacing w:val="-2"/>
        </w:rPr>
        <w:t xml:space="preserve"> </w:t>
      </w:r>
      <w:r>
        <w:t>over. The operating</w:t>
      </w:r>
      <w:r>
        <w:rPr>
          <w:spacing w:val="-10"/>
        </w:rPr>
        <w:t xml:space="preserve"> </w:t>
      </w:r>
      <w:r>
        <w:t>temperature</w:t>
      </w:r>
      <w:r>
        <w:rPr>
          <w:spacing w:val="-13"/>
        </w:rPr>
        <w:t xml:space="preserve"> </w:t>
      </w:r>
      <w:r>
        <w:t>range</w:t>
      </w:r>
      <w:r>
        <w:rPr>
          <w:spacing w:val="-8"/>
        </w:rPr>
        <w:t xml:space="preserve"> </w:t>
      </w:r>
      <w:r>
        <w:t>shall</w:t>
      </w:r>
      <w:r>
        <w:rPr>
          <w:spacing w:val="-6"/>
        </w:rPr>
        <w:t xml:space="preserve"> </w:t>
      </w:r>
      <w:r>
        <w:t>be</w:t>
      </w:r>
      <w:r>
        <w:rPr>
          <w:spacing w:val="-4"/>
        </w:rPr>
        <w:t xml:space="preserve"> </w:t>
      </w:r>
      <w:r>
        <w:t>-50°</w:t>
      </w:r>
      <w:r>
        <w:rPr>
          <w:spacing w:val="-5"/>
        </w:rPr>
        <w:t xml:space="preserve"> </w:t>
      </w:r>
      <w:r>
        <w:t>to</w:t>
      </w:r>
      <w:r>
        <w:rPr>
          <w:spacing w:val="-1"/>
        </w:rPr>
        <w:t xml:space="preserve"> </w:t>
      </w:r>
      <w:r>
        <w:t>+65°C.</w:t>
      </w:r>
      <w:r>
        <w:rPr>
          <w:spacing w:val="40"/>
        </w:rPr>
        <w:t xml:space="preserve"> </w:t>
      </w:r>
      <w:r>
        <w:t>A</w:t>
      </w:r>
      <w:r>
        <w:rPr>
          <w:spacing w:val="-1"/>
        </w:rPr>
        <w:t xml:space="preserve"> </w:t>
      </w:r>
      <w:r>
        <w:t>dual ratio, 500/1000:1 current transformer</w:t>
      </w:r>
      <w:r>
        <w:rPr>
          <w:spacing w:val="-3"/>
        </w:rPr>
        <w:t xml:space="preserve"> </w:t>
      </w:r>
      <w:r>
        <w:t>or optional dual ratio, 400/200:1</w:t>
      </w:r>
      <w:r>
        <w:rPr>
          <w:spacing w:val="-1"/>
        </w:rPr>
        <w:t xml:space="preserve"> </w:t>
      </w:r>
      <w:r>
        <w:t>current transformer</w:t>
      </w:r>
      <w:r>
        <w:rPr>
          <w:spacing w:val="-3"/>
        </w:rPr>
        <w:t xml:space="preserve"> </w:t>
      </w:r>
      <w:r>
        <w:t>shall be integrally</w:t>
      </w:r>
      <w:r>
        <w:rPr>
          <w:spacing w:val="-3"/>
        </w:rPr>
        <w:t xml:space="preserve"> </w:t>
      </w:r>
      <w:r>
        <w:t xml:space="preserve">molded into each module. Source and Load side Voltage </w:t>
      </w:r>
      <w:proofErr w:type="gramStart"/>
      <w:r>
        <w:t>sensor(s)</w:t>
      </w:r>
      <w:proofErr w:type="gramEnd"/>
      <w:r>
        <w:t xml:space="preserve"> shall be integrally</w:t>
      </w:r>
      <w:r>
        <w:rPr>
          <w:spacing w:val="-3"/>
        </w:rPr>
        <w:t xml:space="preserve"> </w:t>
      </w:r>
      <w:r>
        <w:t>molded into each module. Include modules shall be capable of mounting external current transformers directly onto to recloser. Module bushings shall be molded with IEEE 386 bushing interface</w:t>
      </w:r>
    </w:p>
    <w:p w14:paraId="4B736B5E" w14:textId="77777777" w:rsidR="00A3011D" w:rsidRDefault="00A3011D">
      <w:pPr>
        <w:pStyle w:val="BodyText"/>
      </w:pPr>
    </w:p>
    <w:p w14:paraId="25EACD31" w14:textId="77777777" w:rsidR="00A3011D" w:rsidRDefault="00000000">
      <w:pPr>
        <w:pStyle w:val="Heading1"/>
        <w:numPr>
          <w:ilvl w:val="0"/>
          <w:numId w:val="5"/>
        </w:numPr>
        <w:tabs>
          <w:tab w:val="left" w:pos="1047"/>
          <w:tab w:val="left" w:pos="1050"/>
        </w:tabs>
        <w:spacing w:line="218" w:lineRule="auto"/>
        <w:ind w:left="1050" w:right="1069" w:hanging="361"/>
      </w:pPr>
      <w:r>
        <w:t>Insulators</w:t>
      </w:r>
      <w:r>
        <w:rPr>
          <w:spacing w:val="-4"/>
        </w:rPr>
        <w:t xml:space="preserve"> </w:t>
      </w:r>
      <w:proofErr w:type="gramStart"/>
      <w:r>
        <w:t>shall</w:t>
      </w:r>
      <w:proofErr w:type="gramEnd"/>
      <w:r>
        <w:rPr>
          <w:spacing w:val="-3"/>
        </w:rPr>
        <w:t xml:space="preserve"> </w:t>
      </w:r>
      <w:r>
        <w:t>be</w:t>
      </w:r>
      <w:r>
        <w:rPr>
          <w:spacing w:val="-3"/>
        </w:rPr>
        <w:t xml:space="preserve"> </w:t>
      </w:r>
      <w:r>
        <w:t>removable</w:t>
      </w:r>
      <w:r>
        <w:rPr>
          <w:spacing w:val="-4"/>
        </w:rPr>
        <w:t xml:space="preserve"> </w:t>
      </w:r>
      <w:r>
        <w:t>and</w:t>
      </w:r>
      <w:r>
        <w:rPr>
          <w:spacing w:val="-3"/>
        </w:rPr>
        <w:t xml:space="preserve"> </w:t>
      </w:r>
      <w:r>
        <w:t>field</w:t>
      </w:r>
      <w:r>
        <w:rPr>
          <w:spacing w:val="-1"/>
        </w:rPr>
        <w:t xml:space="preserve"> </w:t>
      </w:r>
      <w:r>
        <w:t>replaceable.</w:t>
      </w:r>
      <w:r>
        <w:rPr>
          <w:spacing w:val="-4"/>
        </w:rPr>
        <w:t xml:space="preserve"> </w:t>
      </w:r>
      <w:r>
        <w:t>Insulators</w:t>
      </w:r>
      <w:r>
        <w:rPr>
          <w:spacing w:val="-3"/>
        </w:rPr>
        <w:t xml:space="preserve"> </w:t>
      </w:r>
      <w:r>
        <w:t>shall</w:t>
      </w:r>
      <w:r>
        <w:rPr>
          <w:spacing w:val="-4"/>
        </w:rPr>
        <w:t xml:space="preserve"> </w:t>
      </w:r>
      <w:r>
        <w:t>be</w:t>
      </w:r>
      <w:r>
        <w:rPr>
          <w:spacing w:val="-6"/>
        </w:rPr>
        <w:t xml:space="preserve"> </w:t>
      </w:r>
      <w:r>
        <w:t>made</w:t>
      </w:r>
      <w:r>
        <w:rPr>
          <w:spacing w:val="-4"/>
        </w:rPr>
        <w:t xml:space="preserve"> </w:t>
      </w:r>
      <w:r>
        <w:t>from silicone material for long life and superior insulating characteristics.</w:t>
      </w:r>
    </w:p>
    <w:p w14:paraId="3BCE94B0" w14:textId="77777777" w:rsidR="00A3011D" w:rsidRDefault="00000000">
      <w:pPr>
        <w:pStyle w:val="ListParagraph"/>
        <w:numPr>
          <w:ilvl w:val="0"/>
          <w:numId w:val="5"/>
        </w:numPr>
        <w:tabs>
          <w:tab w:val="left" w:pos="1043"/>
        </w:tabs>
        <w:spacing w:before="235" w:line="240" w:lineRule="auto"/>
        <w:ind w:left="1043" w:hanging="345"/>
        <w:rPr>
          <w:sz w:val="20"/>
        </w:rPr>
      </w:pPr>
      <w:r>
        <w:rPr>
          <w:sz w:val="20"/>
        </w:rPr>
        <w:t>Smart</w:t>
      </w:r>
      <w:r>
        <w:rPr>
          <w:spacing w:val="-11"/>
          <w:sz w:val="20"/>
        </w:rPr>
        <w:t xml:space="preserve"> </w:t>
      </w:r>
      <w:r>
        <w:rPr>
          <w:sz w:val="20"/>
        </w:rPr>
        <w:t>Grid</w:t>
      </w:r>
      <w:r>
        <w:rPr>
          <w:spacing w:val="-10"/>
          <w:sz w:val="20"/>
        </w:rPr>
        <w:t xml:space="preserve"> </w:t>
      </w:r>
      <w:r>
        <w:rPr>
          <w:sz w:val="20"/>
        </w:rPr>
        <w:t>/</w:t>
      </w:r>
      <w:r>
        <w:rPr>
          <w:spacing w:val="-8"/>
          <w:sz w:val="20"/>
        </w:rPr>
        <w:t xml:space="preserve"> </w:t>
      </w:r>
      <w:r>
        <w:rPr>
          <w:sz w:val="20"/>
        </w:rPr>
        <w:t>Distribution</w:t>
      </w:r>
      <w:r>
        <w:rPr>
          <w:spacing w:val="-8"/>
          <w:sz w:val="20"/>
        </w:rPr>
        <w:t xml:space="preserve"> </w:t>
      </w:r>
      <w:r>
        <w:rPr>
          <w:spacing w:val="-2"/>
          <w:sz w:val="20"/>
        </w:rPr>
        <w:t>Automation</w:t>
      </w:r>
    </w:p>
    <w:p w14:paraId="7F2AED24" w14:textId="77777777" w:rsidR="00A3011D" w:rsidRDefault="00000000">
      <w:pPr>
        <w:pStyle w:val="BodyText"/>
        <w:ind w:left="1058" w:right="503"/>
      </w:pPr>
      <w:r>
        <w:t>The recloser shall be automation ready, enabling rapid deployment of any future automation requirements.</w:t>
      </w:r>
      <w:r>
        <w:rPr>
          <w:spacing w:val="40"/>
        </w:rPr>
        <w:t xml:space="preserve"> </w:t>
      </w:r>
      <w:r>
        <w:t>The recloser shall have an option for up to six (6) integral LEA (Low Energy Analog) capacitive voltage sensors that are encapsulated within each recloser module, permitting voltage sensing for network reconfiguration. The integral</w:t>
      </w:r>
      <w:r>
        <w:rPr>
          <w:spacing w:val="-3"/>
        </w:rPr>
        <w:t xml:space="preserve"> </w:t>
      </w:r>
      <w:r>
        <w:t>voltage sensing</w:t>
      </w:r>
      <w:r>
        <w:rPr>
          <w:spacing w:val="-1"/>
        </w:rPr>
        <w:t xml:space="preserve"> </w:t>
      </w:r>
      <w:r>
        <w:t>accuracy shall be +/-2% at -20°C through +40°C and +/-4% at -60°C through +65°C when tested as a system. The phase angle accuracy of the integral voltage sensors shall be +/-1°. The recloser shall</w:t>
      </w:r>
      <w:r>
        <w:rPr>
          <w:spacing w:val="6"/>
        </w:rPr>
        <w:t xml:space="preserve"> </w:t>
      </w:r>
      <w:r>
        <w:t>have</w:t>
      </w:r>
      <w:r>
        <w:rPr>
          <w:spacing w:val="6"/>
        </w:rPr>
        <w:t xml:space="preserve"> </w:t>
      </w:r>
      <w:r>
        <w:t>an</w:t>
      </w:r>
      <w:r>
        <w:rPr>
          <w:spacing w:val="6"/>
        </w:rPr>
        <w:t xml:space="preserve"> </w:t>
      </w:r>
      <w:r>
        <w:t>option</w:t>
      </w:r>
      <w:r>
        <w:rPr>
          <w:spacing w:val="9"/>
        </w:rPr>
        <w:t xml:space="preserve"> </w:t>
      </w:r>
      <w:r>
        <w:t>for</w:t>
      </w:r>
      <w:r>
        <w:rPr>
          <w:spacing w:val="7"/>
        </w:rPr>
        <w:t xml:space="preserve"> </w:t>
      </w:r>
      <w:r>
        <w:t>external</w:t>
      </w:r>
      <w:r>
        <w:rPr>
          <w:spacing w:val="7"/>
        </w:rPr>
        <w:t xml:space="preserve"> </w:t>
      </w:r>
      <w:r>
        <w:t>voltage</w:t>
      </w:r>
      <w:r>
        <w:rPr>
          <w:spacing w:val="6"/>
        </w:rPr>
        <w:t xml:space="preserve"> </w:t>
      </w:r>
      <w:r>
        <w:t>sensors</w:t>
      </w:r>
      <w:r>
        <w:rPr>
          <w:spacing w:val="7"/>
        </w:rPr>
        <w:t xml:space="preserve"> </w:t>
      </w:r>
      <w:r>
        <w:t>with</w:t>
      </w:r>
      <w:r>
        <w:rPr>
          <w:spacing w:val="9"/>
        </w:rPr>
        <w:t xml:space="preserve"> </w:t>
      </w:r>
      <w:r>
        <w:t>0.5</w:t>
      </w:r>
      <w:r>
        <w:rPr>
          <w:spacing w:val="6"/>
        </w:rPr>
        <w:t xml:space="preserve"> </w:t>
      </w:r>
      <w:r>
        <w:t>accuracy</w:t>
      </w:r>
      <w:r>
        <w:rPr>
          <w:spacing w:val="8"/>
        </w:rPr>
        <w:t xml:space="preserve"> </w:t>
      </w:r>
      <w:r>
        <w:t>class</w:t>
      </w:r>
      <w:r>
        <w:rPr>
          <w:spacing w:val="7"/>
        </w:rPr>
        <w:t xml:space="preserve"> </w:t>
      </w:r>
      <w:proofErr w:type="gramStart"/>
      <w:r>
        <w:t>(</w:t>
      </w:r>
      <w:r>
        <w:rPr>
          <w:spacing w:val="-37"/>
        </w:rPr>
        <w:t xml:space="preserve"> </w:t>
      </w:r>
      <w:r>
        <w:t>±</w:t>
      </w:r>
      <w:proofErr w:type="gramEnd"/>
      <w:r>
        <w:t>0.5%</w:t>
      </w:r>
      <w:r>
        <w:rPr>
          <w:spacing w:val="5"/>
        </w:rPr>
        <w:t xml:space="preserve"> </w:t>
      </w:r>
      <w:r>
        <w:rPr>
          <w:spacing w:val="-2"/>
        </w:rPr>
        <w:t>Magnitude,</w:t>
      </w:r>
    </w:p>
    <w:p w14:paraId="2CD869AD" w14:textId="77777777" w:rsidR="00A3011D" w:rsidRDefault="00000000">
      <w:pPr>
        <w:pStyle w:val="BodyText"/>
        <w:ind w:left="1058" w:right="359"/>
      </w:pPr>
      <w:r>
        <w:t>±0.344° Phase) at -40°C to</w:t>
      </w:r>
      <w:r>
        <w:rPr>
          <w:spacing w:val="-2"/>
        </w:rPr>
        <w:t xml:space="preserve"> </w:t>
      </w:r>
      <w:r>
        <w:t>+ 65°C temperature range.</w:t>
      </w:r>
      <w:r>
        <w:rPr>
          <w:spacing w:val="-1"/>
        </w:rPr>
        <w:t xml:space="preserve"> </w:t>
      </w:r>
      <w:r>
        <w:t>These external</w:t>
      </w:r>
      <w:r>
        <w:rPr>
          <w:spacing w:val="-1"/>
        </w:rPr>
        <w:t xml:space="preserve"> </w:t>
      </w:r>
      <w:r>
        <w:t>voltage sensors shall have a 5000:1 ratio and Low Energy Analog (LEA) outputs. A dual-ratio current transformer shall be encapsulated</w:t>
      </w:r>
      <w:r>
        <w:rPr>
          <w:spacing w:val="-3"/>
        </w:rPr>
        <w:t xml:space="preserve"> </w:t>
      </w:r>
      <w:r>
        <w:t>within the module. The current transformer</w:t>
      </w:r>
      <w:r>
        <w:rPr>
          <w:spacing w:val="-1"/>
        </w:rPr>
        <w:t xml:space="preserve"> </w:t>
      </w:r>
      <w:r>
        <w:t>ratio</w:t>
      </w:r>
      <w:r>
        <w:rPr>
          <w:spacing w:val="-12"/>
        </w:rPr>
        <w:t xml:space="preserve"> </w:t>
      </w:r>
      <w:r>
        <w:t>shall be field changeable.</w:t>
      </w:r>
      <w:r>
        <w:rPr>
          <w:spacing w:val="40"/>
        </w:rPr>
        <w:t xml:space="preserve"> </w:t>
      </w:r>
      <w:r>
        <w:t>CT accuracy</w:t>
      </w:r>
      <w:r>
        <w:rPr>
          <w:spacing w:val="-4"/>
        </w:rPr>
        <w:t xml:space="preserve"> </w:t>
      </w:r>
      <w:r>
        <w:t>shall be +/-1%. Integrated</w:t>
      </w:r>
      <w:r>
        <w:rPr>
          <w:spacing w:val="-4"/>
        </w:rPr>
        <w:t xml:space="preserve"> </w:t>
      </w:r>
      <w:r>
        <w:t>communication options can be provided.</w:t>
      </w:r>
    </w:p>
    <w:p w14:paraId="055AE566" w14:textId="77777777" w:rsidR="00A3011D" w:rsidRDefault="00A3011D">
      <w:pPr>
        <w:pStyle w:val="BodyText"/>
        <w:sectPr w:rsidR="00A3011D">
          <w:pgSz w:w="12240" w:h="15840"/>
          <w:pgMar w:top="1180" w:right="1080" w:bottom="1080" w:left="1080" w:header="0" w:footer="893" w:gutter="0"/>
          <w:cols w:space="720"/>
        </w:sectPr>
      </w:pPr>
    </w:p>
    <w:p w14:paraId="0B1F1B7A" w14:textId="77777777" w:rsidR="00A3011D" w:rsidRDefault="00000000">
      <w:pPr>
        <w:pStyle w:val="ListParagraph"/>
        <w:numPr>
          <w:ilvl w:val="0"/>
          <w:numId w:val="5"/>
        </w:numPr>
        <w:tabs>
          <w:tab w:val="left" w:pos="1090"/>
        </w:tabs>
        <w:spacing w:before="81" w:line="227" w:lineRule="exact"/>
        <w:ind w:left="1090" w:hanging="392"/>
        <w:rPr>
          <w:sz w:val="20"/>
        </w:rPr>
      </w:pPr>
      <w:r>
        <w:rPr>
          <w:sz w:val="20"/>
        </w:rPr>
        <w:lastRenderedPageBreak/>
        <w:t>Electronic</w:t>
      </w:r>
      <w:r>
        <w:rPr>
          <w:spacing w:val="-13"/>
          <w:sz w:val="20"/>
        </w:rPr>
        <w:t xml:space="preserve"> </w:t>
      </w:r>
      <w:r>
        <w:rPr>
          <w:spacing w:val="-2"/>
          <w:sz w:val="20"/>
        </w:rPr>
        <w:t>Control</w:t>
      </w:r>
    </w:p>
    <w:p w14:paraId="436DCB3F" w14:textId="77777777" w:rsidR="00A3011D" w:rsidRDefault="00000000">
      <w:pPr>
        <w:pStyle w:val="BodyText"/>
        <w:spacing w:line="219" w:lineRule="exact"/>
        <w:ind w:left="1060"/>
      </w:pPr>
      <w:r>
        <w:t>The</w:t>
      </w:r>
      <w:r>
        <w:rPr>
          <w:spacing w:val="-10"/>
        </w:rPr>
        <w:t xml:space="preserve"> </w:t>
      </w:r>
      <w:r>
        <w:t>recloser</w:t>
      </w:r>
      <w:r>
        <w:rPr>
          <w:spacing w:val="-10"/>
        </w:rPr>
        <w:t xml:space="preserve"> </w:t>
      </w:r>
      <w:r>
        <w:t>shall</w:t>
      </w:r>
      <w:r>
        <w:rPr>
          <w:spacing w:val="-7"/>
        </w:rPr>
        <w:t xml:space="preserve"> </w:t>
      </w:r>
      <w:r>
        <w:t>be</w:t>
      </w:r>
      <w:r>
        <w:rPr>
          <w:spacing w:val="-6"/>
        </w:rPr>
        <w:t xml:space="preserve"> </w:t>
      </w:r>
      <w:r>
        <w:t>controlled</w:t>
      </w:r>
      <w:r>
        <w:rPr>
          <w:spacing w:val="-10"/>
        </w:rPr>
        <w:t xml:space="preserve"> </w:t>
      </w:r>
      <w:r>
        <w:t>shall</w:t>
      </w:r>
      <w:r>
        <w:rPr>
          <w:spacing w:val="-3"/>
        </w:rPr>
        <w:t xml:space="preserve"> </w:t>
      </w:r>
      <w:r>
        <w:t>be,</w:t>
      </w:r>
      <w:r>
        <w:rPr>
          <w:spacing w:val="-3"/>
        </w:rPr>
        <w:t xml:space="preserve"> </w:t>
      </w:r>
      <w:r>
        <w:t>but</w:t>
      </w:r>
      <w:r>
        <w:rPr>
          <w:spacing w:val="-3"/>
        </w:rPr>
        <w:t xml:space="preserve"> </w:t>
      </w:r>
      <w:r>
        <w:t>not</w:t>
      </w:r>
      <w:r>
        <w:rPr>
          <w:spacing w:val="-3"/>
        </w:rPr>
        <w:t xml:space="preserve"> </w:t>
      </w:r>
      <w:r>
        <w:t>limited</w:t>
      </w:r>
      <w:r>
        <w:rPr>
          <w:spacing w:val="-2"/>
        </w:rPr>
        <w:t xml:space="preserve"> </w:t>
      </w:r>
      <w:r>
        <w:t>to</w:t>
      </w:r>
      <w:r>
        <w:rPr>
          <w:spacing w:val="-3"/>
        </w:rPr>
        <w:t xml:space="preserve"> </w:t>
      </w:r>
      <w:r>
        <w:t>the</w:t>
      </w:r>
      <w:r>
        <w:rPr>
          <w:spacing w:val="-3"/>
        </w:rPr>
        <w:t xml:space="preserve"> </w:t>
      </w:r>
      <w:r>
        <w:t>following</w:t>
      </w:r>
      <w:r>
        <w:rPr>
          <w:spacing w:val="-2"/>
        </w:rPr>
        <w:t xml:space="preserve"> </w:t>
      </w:r>
      <w:r>
        <w:t>relay</w:t>
      </w:r>
      <w:r>
        <w:rPr>
          <w:spacing w:val="-1"/>
        </w:rPr>
        <w:t xml:space="preserve"> </w:t>
      </w:r>
      <w:r>
        <w:rPr>
          <w:spacing w:val="-2"/>
        </w:rPr>
        <w:t>controls:</w:t>
      </w:r>
    </w:p>
    <w:p w14:paraId="661B0501" w14:textId="77777777" w:rsidR="00A3011D" w:rsidRDefault="00000000">
      <w:pPr>
        <w:pStyle w:val="ListParagraph"/>
        <w:numPr>
          <w:ilvl w:val="1"/>
          <w:numId w:val="5"/>
        </w:numPr>
        <w:tabs>
          <w:tab w:val="left" w:pos="1779"/>
        </w:tabs>
        <w:spacing w:line="229" w:lineRule="exact"/>
        <w:ind w:left="1779" w:hanging="359"/>
        <w:rPr>
          <w:sz w:val="20"/>
        </w:rPr>
      </w:pPr>
      <w:r>
        <w:rPr>
          <w:sz w:val="20"/>
        </w:rPr>
        <w:t>Schweitzer</w:t>
      </w:r>
      <w:r>
        <w:rPr>
          <w:spacing w:val="-1"/>
          <w:sz w:val="20"/>
        </w:rPr>
        <w:t xml:space="preserve"> </w:t>
      </w:r>
      <w:r>
        <w:rPr>
          <w:spacing w:val="-2"/>
          <w:sz w:val="20"/>
        </w:rPr>
        <w:t>651R2</w:t>
      </w:r>
    </w:p>
    <w:p w14:paraId="359BDE64" w14:textId="77777777" w:rsidR="00A3011D" w:rsidRDefault="00000000">
      <w:pPr>
        <w:pStyle w:val="Heading2"/>
        <w:numPr>
          <w:ilvl w:val="1"/>
          <w:numId w:val="5"/>
        </w:numPr>
        <w:tabs>
          <w:tab w:val="left" w:pos="1779"/>
        </w:tabs>
        <w:spacing w:line="228" w:lineRule="exact"/>
        <w:ind w:left="1779" w:hanging="359"/>
      </w:pPr>
      <w:r>
        <w:t>ABB</w:t>
      </w:r>
      <w:r>
        <w:rPr>
          <w:spacing w:val="-10"/>
        </w:rPr>
        <w:t xml:space="preserve"> </w:t>
      </w:r>
      <w:r>
        <w:rPr>
          <w:spacing w:val="-2"/>
        </w:rPr>
        <w:t>RER620</w:t>
      </w:r>
    </w:p>
    <w:p w14:paraId="37AF72CD" w14:textId="77777777" w:rsidR="00A3011D" w:rsidRDefault="00000000">
      <w:pPr>
        <w:pStyle w:val="ListParagraph"/>
        <w:numPr>
          <w:ilvl w:val="1"/>
          <w:numId w:val="5"/>
        </w:numPr>
        <w:tabs>
          <w:tab w:val="left" w:pos="1779"/>
        </w:tabs>
        <w:spacing w:line="228" w:lineRule="exact"/>
        <w:ind w:left="1779" w:hanging="359"/>
        <w:rPr>
          <w:sz w:val="20"/>
        </w:rPr>
      </w:pPr>
      <w:r>
        <w:rPr>
          <w:sz w:val="20"/>
        </w:rPr>
        <w:t>Beckwith</w:t>
      </w:r>
      <w:r>
        <w:rPr>
          <w:spacing w:val="-11"/>
          <w:sz w:val="20"/>
        </w:rPr>
        <w:t xml:space="preserve"> </w:t>
      </w:r>
      <w:r>
        <w:rPr>
          <w:spacing w:val="-4"/>
          <w:sz w:val="20"/>
        </w:rPr>
        <w:t>7679</w:t>
      </w:r>
    </w:p>
    <w:p w14:paraId="60D3FF75" w14:textId="77777777" w:rsidR="00A3011D" w:rsidRDefault="00000000">
      <w:pPr>
        <w:pStyle w:val="ListParagraph"/>
        <w:numPr>
          <w:ilvl w:val="1"/>
          <w:numId w:val="5"/>
        </w:numPr>
        <w:tabs>
          <w:tab w:val="left" w:pos="1779"/>
        </w:tabs>
        <w:spacing w:line="228" w:lineRule="exact"/>
        <w:ind w:left="1779" w:hanging="359"/>
        <w:rPr>
          <w:sz w:val="20"/>
        </w:rPr>
      </w:pPr>
      <w:r>
        <w:rPr>
          <w:sz w:val="20"/>
        </w:rPr>
        <w:t>SEL</w:t>
      </w:r>
      <w:r>
        <w:rPr>
          <w:spacing w:val="-3"/>
          <w:sz w:val="20"/>
        </w:rPr>
        <w:t xml:space="preserve"> </w:t>
      </w:r>
      <w:r>
        <w:rPr>
          <w:sz w:val="20"/>
        </w:rPr>
        <w:t>351R3</w:t>
      </w:r>
      <w:r>
        <w:rPr>
          <w:spacing w:val="-3"/>
          <w:sz w:val="20"/>
        </w:rPr>
        <w:t xml:space="preserve"> </w:t>
      </w:r>
      <w:r>
        <w:rPr>
          <w:spacing w:val="-2"/>
          <w:sz w:val="20"/>
        </w:rPr>
        <w:t>(Falcon)</w:t>
      </w:r>
    </w:p>
    <w:p w14:paraId="3FFC154E" w14:textId="77777777" w:rsidR="00A3011D" w:rsidRDefault="00000000">
      <w:pPr>
        <w:pStyle w:val="ListParagraph"/>
        <w:numPr>
          <w:ilvl w:val="1"/>
          <w:numId w:val="5"/>
        </w:numPr>
        <w:tabs>
          <w:tab w:val="left" w:pos="1779"/>
        </w:tabs>
        <w:spacing w:line="237" w:lineRule="exact"/>
        <w:ind w:left="1779" w:hanging="359"/>
        <w:rPr>
          <w:sz w:val="20"/>
        </w:rPr>
      </w:pPr>
      <w:proofErr w:type="spellStart"/>
      <w:r>
        <w:rPr>
          <w:sz w:val="20"/>
        </w:rPr>
        <w:t>IngePac</w:t>
      </w:r>
      <w:proofErr w:type="spellEnd"/>
      <w:r>
        <w:rPr>
          <w:sz w:val="20"/>
        </w:rPr>
        <w:t>-DA</w:t>
      </w:r>
      <w:r>
        <w:rPr>
          <w:spacing w:val="-5"/>
          <w:sz w:val="20"/>
        </w:rPr>
        <w:t xml:space="preserve"> </w:t>
      </w:r>
      <w:r>
        <w:rPr>
          <w:spacing w:val="-2"/>
          <w:sz w:val="20"/>
        </w:rPr>
        <w:t>PT4/PT5</w:t>
      </w:r>
    </w:p>
    <w:p w14:paraId="44CA1718" w14:textId="77777777" w:rsidR="00A3011D" w:rsidRDefault="00A3011D">
      <w:pPr>
        <w:pStyle w:val="BodyText"/>
        <w:spacing w:before="1"/>
      </w:pPr>
    </w:p>
    <w:p w14:paraId="17E4D1AE" w14:textId="77777777" w:rsidR="00A3011D" w:rsidRDefault="00000000">
      <w:pPr>
        <w:pStyle w:val="Heading2"/>
        <w:numPr>
          <w:ilvl w:val="1"/>
          <w:numId w:val="6"/>
        </w:numPr>
        <w:tabs>
          <w:tab w:val="left" w:pos="597"/>
        </w:tabs>
        <w:ind w:left="597" w:hanging="357"/>
        <w:jc w:val="left"/>
      </w:pPr>
      <w:r>
        <w:t>DESIGN</w:t>
      </w:r>
      <w:r>
        <w:rPr>
          <w:spacing w:val="-10"/>
        </w:rPr>
        <w:t xml:space="preserve"> </w:t>
      </w:r>
      <w:r>
        <w:rPr>
          <w:spacing w:val="-2"/>
        </w:rPr>
        <w:t>RATINGS</w:t>
      </w:r>
    </w:p>
    <w:p w14:paraId="404CD182" w14:textId="77777777" w:rsidR="00A3011D" w:rsidRDefault="00000000">
      <w:pPr>
        <w:pStyle w:val="ListParagraph"/>
        <w:numPr>
          <w:ilvl w:val="0"/>
          <w:numId w:val="4"/>
        </w:numPr>
        <w:tabs>
          <w:tab w:val="left" w:pos="1270"/>
        </w:tabs>
        <w:spacing w:before="1" w:line="229" w:lineRule="exact"/>
        <w:ind w:left="1270" w:hanging="357"/>
        <w:jc w:val="left"/>
        <w:rPr>
          <w:sz w:val="20"/>
        </w:rPr>
      </w:pPr>
      <w:r>
        <w:rPr>
          <w:spacing w:val="-2"/>
          <w:sz w:val="20"/>
        </w:rPr>
        <w:t>Reclosers</w:t>
      </w:r>
    </w:p>
    <w:p w14:paraId="5E0E4523" w14:textId="77777777" w:rsidR="00A3011D" w:rsidRDefault="00000000">
      <w:pPr>
        <w:pStyle w:val="BodyText"/>
        <w:spacing w:line="229" w:lineRule="exact"/>
        <w:ind w:left="1320"/>
      </w:pPr>
      <w:r>
        <w:t>The</w:t>
      </w:r>
      <w:r>
        <w:rPr>
          <w:spacing w:val="-7"/>
        </w:rPr>
        <w:t xml:space="preserve"> </w:t>
      </w:r>
      <w:r>
        <w:t>recloser</w:t>
      </w:r>
      <w:r>
        <w:rPr>
          <w:spacing w:val="-8"/>
        </w:rPr>
        <w:t xml:space="preserve"> </w:t>
      </w:r>
      <w:r>
        <w:t>shall</w:t>
      </w:r>
      <w:r>
        <w:rPr>
          <w:spacing w:val="-6"/>
        </w:rPr>
        <w:t xml:space="preserve"> </w:t>
      </w:r>
      <w:r>
        <w:t>be</w:t>
      </w:r>
      <w:r>
        <w:rPr>
          <w:spacing w:val="-4"/>
        </w:rPr>
        <w:t xml:space="preserve"> </w:t>
      </w:r>
      <w:r>
        <w:t>rated</w:t>
      </w:r>
      <w:r>
        <w:rPr>
          <w:spacing w:val="-6"/>
        </w:rPr>
        <w:t xml:space="preserve"> </w:t>
      </w:r>
      <w:r>
        <w:t>(choose</w:t>
      </w:r>
      <w:r>
        <w:rPr>
          <w:spacing w:val="-9"/>
        </w:rPr>
        <w:t xml:space="preserve"> </w:t>
      </w:r>
      <w:r>
        <w:t>appropriate</w:t>
      </w:r>
      <w:r>
        <w:rPr>
          <w:spacing w:val="-11"/>
        </w:rPr>
        <w:t xml:space="preserve"> </w:t>
      </w:r>
      <w:r>
        <w:rPr>
          <w:spacing w:val="-2"/>
        </w:rPr>
        <w:t>column):</w:t>
      </w:r>
    </w:p>
    <w:p w14:paraId="647F328B" w14:textId="77777777" w:rsidR="00A3011D" w:rsidRDefault="00A3011D">
      <w:pPr>
        <w:pStyle w:val="BodyText"/>
        <w:spacing w:before="7"/>
        <w:rPr>
          <w:sz w:val="18"/>
        </w:rPr>
      </w:pPr>
    </w:p>
    <w:tbl>
      <w:tblPr>
        <w:tblW w:w="0" w:type="auto"/>
        <w:tblInd w:w="12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64"/>
        <w:gridCol w:w="1374"/>
        <w:gridCol w:w="1374"/>
        <w:gridCol w:w="1374"/>
        <w:gridCol w:w="1374"/>
      </w:tblGrid>
      <w:tr w:rsidR="00A3011D" w14:paraId="18EF93C8" w14:textId="77777777">
        <w:trPr>
          <w:trHeight w:val="361"/>
        </w:trPr>
        <w:tc>
          <w:tcPr>
            <w:tcW w:w="3864" w:type="dxa"/>
          </w:tcPr>
          <w:p w14:paraId="7EC2EEBC" w14:textId="77777777" w:rsidR="00A3011D" w:rsidRDefault="00000000">
            <w:pPr>
              <w:pStyle w:val="TableParagraph"/>
              <w:spacing w:before="45"/>
              <w:ind w:left="48"/>
              <w:rPr>
                <w:sz w:val="16"/>
              </w:rPr>
            </w:pPr>
            <w:r>
              <w:rPr>
                <w:sz w:val="16"/>
              </w:rPr>
              <w:t>SELECTION</w:t>
            </w:r>
            <w:r>
              <w:rPr>
                <w:spacing w:val="-9"/>
                <w:sz w:val="16"/>
              </w:rPr>
              <w:t xml:space="preserve"> </w:t>
            </w:r>
            <w:r>
              <w:rPr>
                <w:sz w:val="16"/>
              </w:rPr>
              <w:t>OF</w:t>
            </w:r>
            <w:r>
              <w:rPr>
                <w:spacing w:val="-9"/>
                <w:sz w:val="16"/>
              </w:rPr>
              <w:t xml:space="preserve"> </w:t>
            </w:r>
            <w:r>
              <w:rPr>
                <w:spacing w:val="-2"/>
                <w:sz w:val="16"/>
              </w:rPr>
              <w:t>RATINGS</w:t>
            </w:r>
          </w:p>
        </w:tc>
        <w:tc>
          <w:tcPr>
            <w:tcW w:w="3606" w:type="dxa"/>
            <w:gridSpan w:val="4"/>
          </w:tcPr>
          <w:p w14:paraId="174DA640" w14:textId="77777777" w:rsidR="00A3011D" w:rsidRDefault="00A3011D">
            <w:pPr>
              <w:pStyle w:val="TableParagraph"/>
              <w:rPr>
                <w:rFonts w:ascii="Times New Roman"/>
                <w:sz w:val="16"/>
              </w:rPr>
            </w:pPr>
          </w:p>
        </w:tc>
      </w:tr>
      <w:tr w:rsidR="00A3011D" w14:paraId="5B39F737" w14:textId="77777777">
        <w:trPr>
          <w:trHeight w:val="481"/>
        </w:trPr>
        <w:tc>
          <w:tcPr>
            <w:tcW w:w="3864" w:type="dxa"/>
          </w:tcPr>
          <w:p w14:paraId="3A0531C7" w14:textId="77777777" w:rsidR="00A3011D" w:rsidRDefault="00A3011D">
            <w:pPr>
              <w:pStyle w:val="TableParagraph"/>
              <w:rPr>
                <w:sz w:val="16"/>
              </w:rPr>
            </w:pPr>
          </w:p>
          <w:p w14:paraId="74537C20" w14:textId="77777777" w:rsidR="00A3011D" w:rsidRDefault="00000000">
            <w:pPr>
              <w:pStyle w:val="TableParagraph"/>
              <w:ind w:left="94"/>
              <w:rPr>
                <w:b/>
                <w:sz w:val="16"/>
              </w:rPr>
            </w:pPr>
            <w:r>
              <w:rPr>
                <w:b/>
                <w:sz w:val="16"/>
              </w:rPr>
              <w:t>Maximum</w:t>
            </w:r>
            <w:r>
              <w:rPr>
                <w:b/>
                <w:spacing w:val="-2"/>
                <w:sz w:val="16"/>
              </w:rPr>
              <w:t xml:space="preserve"> </w:t>
            </w:r>
            <w:r>
              <w:rPr>
                <w:b/>
                <w:sz w:val="16"/>
              </w:rPr>
              <w:t>Design</w:t>
            </w:r>
            <w:r>
              <w:rPr>
                <w:b/>
                <w:spacing w:val="-1"/>
                <w:sz w:val="16"/>
              </w:rPr>
              <w:t xml:space="preserve"> </w:t>
            </w:r>
            <w:r>
              <w:rPr>
                <w:b/>
                <w:sz w:val="16"/>
              </w:rPr>
              <w:t xml:space="preserve">Voltage, </w:t>
            </w:r>
            <w:r>
              <w:rPr>
                <w:b/>
                <w:spacing w:val="-5"/>
                <w:sz w:val="16"/>
              </w:rPr>
              <w:t>kV</w:t>
            </w:r>
          </w:p>
        </w:tc>
        <w:tc>
          <w:tcPr>
            <w:tcW w:w="1374" w:type="dxa"/>
          </w:tcPr>
          <w:p w14:paraId="41CDD9DA" w14:textId="77777777" w:rsidR="00A3011D" w:rsidRDefault="00A3011D" w:rsidP="00BE0B61">
            <w:pPr>
              <w:pStyle w:val="TableParagraph"/>
              <w:jc w:val="center"/>
              <w:rPr>
                <w:sz w:val="16"/>
              </w:rPr>
            </w:pPr>
          </w:p>
          <w:p w14:paraId="112B4E59" w14:textId="77777777" w:rsidR="00A3011D" w:rsidRDefault="00000000" w:rsidP="00BE0B61">
            <w:pPr>
              <w:pStyle w:val="TableParagraph"/>
              <w:ind w:left="33"/>
              <w:jc w:val="center"/>
              <w:rPr>
                <w:b/>
                <w:sz w:val="16"/>
              </w:rPr>
            </w:pPr>
            <w:r>
              <w:rPr>
                <w:b/>
                <w:spacing w:val="-5"/>
                <w:sz w:val="16"/>
              </w:rPr>
              <w:t>15</w:t>
            </w:r>
          </w:p>
        </w:tc>
        <w:tc>
          <w:tcPr>
            <w:tcW w:w="1374" w:type="dxa"/>
          </w:tcPr>
          <w:p w14:paraId="4569711E" w14:textId="77777777" w:rsidR="00A3011D" w:rsidRDefault="00A3011D" w:rsidP="00BE0B61">
            <w:pPr>
              <w:pStyle w:val="TableParagraph"/>
              <w:jc w:val="center"/>
              <w:rPr>
                <w:sz w:val="16"/>
              </w:rPr>
            </w:pPr>
          </w:p>
          <w:p w14:paraId="79255BFE" w14:textId="77777777" w:rsidR="00A3011D" w:rsidRDefault="00000000" w:rsidP="00BE0B61">
            <w:pPr>
              <w:pStyle w:val="TableParagraph"/>
              <w:ind w:left="34"/>
              <w:jc w:val="center"/>
              <w:rPr>
                <w:b/>
                <w:sz w:val="16"/>
              </w:rPr>
            </w:pPr>
            <w:r>
              <w:rPr>
                <w:b/>
                <w:spacing w:val="-5"/>
                <w:sz w:val="16"/>
              </w:rPr>
              <w:t>27</w:t>
            </w:r>
          </w:p>
        </w:tc>
        <w:tc>
          <w:tcPr>
            <w:tcW w:w="1374" w:type="dxa"/>
          </w:tcPr>
          <w:p w14:paraId="29472625" w14:textId="77777777" w:rsidR="00A3011D" w:rsidRDefault="00A3011D" w:rsidP="00BE0B61">
            <w:pPr>
              <w:pStyle w:val="TableParagraph"/>
              <w:jc w:val="center"/>
              <w:rPr>
                <w:sz w:val="16"/>
              </w:rPr>
            </w:pPr>
          </w:p>
          <w:p w14:paraId="298F317C" w14:textId="77777777" w:rsidR="00A3011D" w:rsidRDefault="00000000" w:rsidP="00BE0B61">
            <w:pPr>
              <w:pStyle w:val="TableParagraph"/>
              <w:ind w:left="232"/>
              <w:jc w:val="center"/>
              <w:rPr>
                <w:b/>
                <w:sz w:val="16"/>
              </w:rPr>
            </w:pPr>
            <w:r>
              <w:rPr>
                <w:b/>
                <w:spacing w:val="-5"/>
                <w:sz w:val="16"/>
              </w:rPr>
              <w:t>38</w:t>
            </w:r>
          </w:p>
        </w:tc>
        <w:tc>
          <w:tcPr>
            <w:tcW w:w="1374" w:type="dxa"/>
          </w:tcPr>
          <w:p w14:paraId="756A25EE" w14:textId="77777777" w:rsidR="00A3011D" w:rsidRDefault="00A3011D" w:rsidP="00BE0B61">
            <w:pPr>
              <w:pStyle w:val="TableParagraph"/>
              <w:jc w:val="center"/>
              <w:rPr>
                <w:sz w:val="16"/>
              </w:rPr>
            </w:pPr>
          </w:p>
          <w:p w14:paraId="043E0B08" w14:textId="77777777" w:rsidR="00A3011D" w:rsidRDefault="00000000" w:rsidP="00BE0B61">
            <w:pPr>
              <w:pStyle w:val="TableParagraph"/>
              <w:ind w:left="34" w:right="1"/>
              <w:jc w:val="center"/>
              <w:rPr>
                <w:b/>
                <w:sz w:val="16"/>
              </w:rPr>
            </w:pPr>
            <w:r>
              <w:rPr>
                <w:b/>
                <w:spacing w:val="-4"/>
                <w:sz w:val="16"/>
              </w:rPr>
              <w:t>40.5</w:t>
            </w:r>
          </w:p>
        </w:tc>
      </w:tr>
      <w:tr w:rsidR="00A3011D" w14:paraId="434B1165" w14:textId="77777777">
        <w:trPr>
          <w:trHeight w:val="481"/>
        </w:trPr>
        <w:tc>
          <w:tcPr>
            <w:tcW w:w="3864" w:type="dxa"/>
          </w:tcPr>
          <w:p w14:paraId="59CDD37E" w14:textId="77777777" w:rsidR="00A3011D" w:rsidRDefault="00A3011D">
            <w:pPr>
              <w:pStyle w:val="TableParagraph"/>
              <w:rPr>
                <w:sz w:val="16"/>
              </w:rPr>
            </w:pPr>
          </w:p>
          <w:p w14:paraId="483772CC" w14:textId="77777777" w:rsidR="00A3011D" w:rsidRDefault="00000000">
            <w:pPr>
              <w:pStyle w:val="TableParagraph"/>
              <w:ind w:left="94"/>
              <w:rPr>
                <w:b/>
                <w:sz w:val="16"/>
              </w:rPr>
            </w:pPr>
            <w:r>
              <w:rPr>
                <w:b/>
                <w:sz w:val="16"/>
              </w:rPr>
              <w:t>Impulse</w:t>
            </w:r>
            <w:r>
              <w:rPr>
                <w:b/>
                <w:spacing w:val="-3"/>
                <w:sz w:val="16"/>
              </w:rPr>
              <w:t xml:space="preserve"> </w:t>
            </w:r>
            <w:r>
              <w:rPr>
                <w:b/>
                <w:sz w:val="16"/>
              </w:rPr>
              <w:t xml:space="preserve">Level (BIL) Voltage, </w:t>
            </w:r>
            <w:r>
              <w:rPr>
                <w:b/>
                <w:spacing w:val="-7"/>
                <w:sz w:val="16"/>
              </w:rPr>
              <w:t>kV</w:t>
            </w:r>
          </w:p>
        </w:tc>
        <w:tc>
          <w:tcPr>
            <w:tcW w:w="1374" w:type="dxa"/>
          </w:tcPr>
          <w:p w14:paraId="123BD6C7" w14:textId="77777777" w:rsidR="00A3011D" w:rsidRDefault="00A3011D" w:rsidP="00BE0B61">
            <w:pPr>
              <w:pStyle w:val="TableParagraph"/>
              <w:jc w:val="center"/>
              <w:rPr>
                <w:sz w:val="16"/>
              </w:rPr>
            </w:pPr>
          </w:p>
          <w:p w14:paraId="1CAB3B87" w14:textId="77777777" w:rsidR="00A3011D" w:rsidRDefault="00000000" w:rsidP="00BE0B61">
            <w:pPr>
              <w:pStyle w:val="TableParagraph"/>
              <w:ind w:left="231"/>
              <w:jc w:val="center"/>
              <w:rPr>
                <w:b/>
                <w:sz w:val="16"/>
              </w:rPr>
            </w:pPr>
            <w:r>
              <w:rPr>
                <w:b/>
                <w:spacing w:val="-5"/>
                <w:sz w:val="16"/>
              </w:rPr>
              <w:t>110</w:t>
            </w:r>
          </w:p>
        </w:tc>
        <w:tc>
          <w:tcPr>
            <w:tcW w:w="1374" w:type="dxa"/>
          </w:tcPr>
          <w:p w14:paraId="70177C76" w14:textId="77777777" w:rsidR="00A3011D" w:rsidRDefault="00A3011D" w:rsidP="00BE0B61">
            <w:pPr>
              <w:pStyle w:val="TableParagraph"/>
              <w:jc w:val="center"/>
              <w:rPr>
                <w:sz w:val="16"/>
              </w:rPr>
            </w:pPr>
          </w:p>
          <w:p w14:paraId="500EB393" w14:textId="77777777" w:rsidR="00A3011D" w:rsidRDefault="00000000" w:rsidP="00BE0B61">
            <w:pPr>
              <w:pStyle w:val="TableParagraph"/>
              <w:ind w:left="232"/>
              <w:jc w:val="center"/>
              <w:rPr>
                <w:b/>
                <w:sz w:val="16"/>
              </w:rPr>
            </w:pPr>
            <w:r>
              <w:rPr>
                <w:b/>
                <w:spacing w:val="-5"/>
                <w:sz w:val="16"/>
              </w:rPr>
              <w:t>125</w:t>
            </w:r>
          </w:p>
        </w:tc>
        <w:tc>
          <w:tcPr>
            <w:tcW w:w="1374" w:type="dxa"/>
          </w:tcPr>
          <w:p w14:paraId="5F0C0038" w14:textId="77777777" w:rsidR="00A3011D" w:rsidRDefault="00A3011D" w:rsidP="00BE0B61">
            <w:pPr>
              <w:pStyle w:val="TableParagraph"/>
              <w:jc w:val="center"/>
              <w:rPr>
                <w:sz w:val="16"/>
              </w:rPr>
            </w:pPr>
          </w:p>
          <w:p w14:paraId="6A713ACF" w14:textId="77777777" w:rsidR="00A3011D" w:rsidRDefault="00000000" w:rsidP="00BE0B61">
            <w:pPr>
              <w:pStyle w:val="TableParagraph"/>
              <w:ind w:left="232"/>
              <w:jc w:val="center"/>
              <w:rPr>
                <w:b/>
                <w:sz w:val="16"/>
              </w:rPr>
            </w:pPr>
            <w:r>
              <w:rPr>
                <w:b/>
                <w:spacing w:val="-5"/>
                <w:sz w:val="16"/>
              </w:rPr>
              <w:t>170</w:t>
            </w:r>
          </w:p>
        </w:tc>
        <w:tc>
          <w:tcPr>
            <w:tcW w:w="1374" w:type="dxa"/>
          </w:tcPr>
          <w:p w14:paraId="14EA0892" w14:textId="77777777" w:rsidR="00A3011D" w:rsidRDefault="00A3011D" w:rsidP="00BE0B61">
            <w:pPr>
              <w:pStyle w:val="TableParagraph"/>
              <w:jc w:val="center"/>
              <w:rPr>
                <w:sz w:val="16"/>
              </w:rPr>
            </w:pPr>
          </w:p>
          <w:p w14:paraId="715775B2" w14:textId="77777777" w:rsidR="00A3011D" w:rsidRDefault="00000000" w:rsidP="00BE0B61">
            <w:pPr>
              <w:pStyle w:val="TableParagraph"/>
              <w:ind w:left="34" w:right="1"/>
              <w:jc w:val="center"/>
              <w:rPr>
                <w:b/>
                <w:sz w:val="16"/>
              </w:rPr>
            </w:pPr>
            <w:r>
              <w:rPr>
                <w:b/>
                <w:spacing w:val="-5"/>
                <w:sz w:val="16"/>
              </w:rPr>
              <w:t>170</w:t>
            </w:r>
          </w:p>
        </w:tc>
      </w:tr>
      <w:tr w:rsidR="00A3011D" w14:paraId="1094CD29" w14:textId="77777777">
        <w:trPr>
          <w:trHeight w:val="481"/>
        </w:trPr>
        <w:tc>
          <w:tcPr>
            <w:tcW w:w="3864" w:type="dxa"/>
          </w:tcPr>
          <w:p w14:paraId="31E7208A" w14:textId="77777777" w:rsidR="00A3011D" w:rsidRDefault="00A3011D">
            <w:pPr>
              <w:pStyle w:val="TableParagraph"/>
              <w:rPr>
                <w:sz w:val="16"/>
              </w:rPr>
            </w:pPr>
          </w:p>
          <w:p w14:paraId="0AD8279A" w14:textId="77777777" w:rsidR="00A3011D" w:rsidRDefault="00000000">
            <w:pPr>
              <w:pStyle w:val="TableParagraph"/>
              <w:ind w:left="94"/>
              <w:rPr>
                <w:b/>
                <w:sz w:val="16"/>
              </w:rPr>
            </w:pPr>
            <w:r>
              <w:rPr>
                <w:b/>
                <w:sz w:val="16"/>
              </w:rPr>
              <w:t>Continuous</w:t>
            </w:r>
            <w:r>
              <w:rPr>
                <w:b/>
                <w:spacing w:val="-1"/>
                <w:sz w:val="16"/>
              </w:rPr>
              <w:t xml:space="preserve"> </w:t>
            </w:r>
            <w:r>
              <w:rPr>
                <w:b/>
                <w:sz w:val="16"/>
              </w:rPr>
              <w:t>and</w:t>
            </w:r>
            <w:r>
              <w:rPr>
                <w:b/>
                <w:spacing w:val="-2"/>
                <w:sz w:val="16"/>
              </w:rPr>
              <w:t xml:space="preserve"> </w:t>
            </w:r>
            <w:r>
              <w:rPr>
                <w:b/>
                <w:sz w:val="16"/>
              </w:rPr>
              <w:t>Load</w:t>
            </w:r>
            <w:r>
              <w:rPr>
                <w:b/>
                <w:spacing w:val="-1"/>
                <w:sz w:val="16"/>
              </w:rPr>
              <w:t xml:space="preserve"> </w:t>
            </w:r>
            <w:r>
              <w:rPr>
                <w:b/>
                <w:sz w:val="16"/>
              </w:rPr>
              <w:t>Break</w:t>
            </w:r>
            <w:r>
              <w:rPr>
                <w:b/>
                <w:spacing w:val="-1"/>
                <w:sz w:val="16"/>
              </w:rPr>
              <w:t xml:space="preserve"> </w:t>
            </w:r>
            <w:r>
              <w:rPr>
                <w:b/>
                <w:sz w:val="16"/>
              </w:rPr>
              <w:t>Current,</w:t>
            </w:r>
            <w:r>
              <w:rPr>
                <w:b/>
                <w:spacing w:val="-1"/>
                <w:sz w:val="16"/>
              </w:rPr>
              <w:t xml:space="preserve"> </w:t>
            </w:r>
            <w:r>
              <w:rPr>
                <w:b/>
                <w:spacing w:val="-2"/>
                <w:sz w:val="16"/>
              </w:rPr>
              <w:t>Amperes</w:t>
            </w:r>
          </w:p>
        </w:tc>
        <w:tc>
          <w:tcPr>
            <w:tcW w:w="1374" w:type="dxa"/>
          </w:tcPr>
          <w:p w14:paraId="2173EDC7" w14:textId="77777777" w:rsidR="00A3011D" w:rsidRDefault="00A3011D" w:rsidP="00BE0B61">
            <w:pPr>
              <w:pStyle w:val="TableParagraph"/>
              <w:jc w:val="center"/>
              <w:rPr>
                <w:sz w:val="16"/>
              </w:rPr>
            </w:pPr>
          </w:p>
          <w:p w14:paraId="7775B2EC" w14:textId="77777777" w:rsidR="00A3011D" w:rsidRDefault="00000000" w:rsidP="00BE0B61">
            <w:pPr>
              <w:pStyle w:val="TableParagraph"/>
              <w:ind w:left="92"/>
              <w:jc w:val="center"/>
              <w:rPr>
                <w:b/>
                <w:sz w:val="16"/>
              </w:rPr>
            </w:pPr>
            <w:r>
              <w:rPr>
                <w:b/>
                <w:spacing w:val="-2"/>
                <w:sz w:val="16"/>
              </w:rPr>
              <w:t>800/1000*</w:t>
            </w:r>
          </w:p>
        </w:tc>
        <w:tc>
          <w:tcPr>
            <w:tcW w:w="1374" w:type="dxa"/>
          </w:tcPr>
          <w:p w14:paraId="795DFA72" w14:textId="77777777" w:rsidR="00A3011D" w:rsidRDefault="00A3011D" w:rsidP="00BE0B61">
            <w:pPr>
              <w:pStyle w:val="TableParagraph"/>
              <w:jc w:val="center"/>
              <w:rPr>
                <w:sz w:val="16"/>
              </w:rPr>
            </w:pPr>
          </w:p>
          <w:p w14:paraId="255DEB37" w14:textId="77777777" w:rsidR="00A3011D" w:rsidRDefault="00000000" w:rsidP="00BE0B61">
            <w:pPr>
              <w:pStyle w:val="TableParagraph"/>
              <w:ind w:left="90"/>
              <w:jc w:val="center"/>
              <w:rPr>
                <w:b/>
                <w:sz w:val="16"/>
              </w:rPr>
            </w:pPr>
            <w:r>
              <w:rPr>
                <w:b/>
                <w:spacing w:val="-2"/>
                <w:sz w:val="16"/>
              </w:rPr>
              <w:t>800/1000*</w:t>
            </w:r>
          </w:p>
        </w:tc>
        <w:tc>
          <w:tcPr>
            <w:tcW w:w="1374" w:type="dxa"/>
          </w:tcPr>
          <w:p w14:paraId="1F1563F1" w14:textId="77777777" w:rsidR="00A3011D" w:rsidRDefault="00A3011D" w:rsidP="00BE0B61">
            <w:pPr>
              <w:pStyle w:val="TableParagraph"/>
              <w:jc w:val="center"/>
              <w:rPr>
                <w:sz w:val="16"/>
              </w:rPr>
            </w:pPr>
          </w:p>
          <w:p w14:paraId="12A7C88E" w14:textId="77777777" w:rsidR="00A3011D" w:rsidRDefault="00000000" w:rsidP="00BE0B61">
            <w:pPr>
              <w:pStyle w:val="TableParagraph"/>
              <w:ind w:left="90"/>
              <w:jc w:val="center"/>
              <w:rPr>
                <w:b/>
                <w:sz w:val="16"/>
              </w:rPr>
            </w:pPr>
            <w:r>
              <w:rPr>
                <w:b/>
                <w:spacing w:val="-2"/>
                <w:sz w:val="16"/>
              </w:rPr>
              <w:t>800/1000*</w:t>
            </w:r>
          </w:p>
        </w:tc>
        <w:tc>
          <w:tcPr>
            <w:tcW w:w="1374" w:type="dxa"/>
          </w:tcPr>
          <w:p w14:paraId="49C5A54F" w14:textId="77777777" w:rsidR="00A3011D" w:rsidRDefault="00A3011D" w:rsidP="00BE0B61">
            <w:pPr>
              <w:pStyle w:val="TableParagraph"/>
              <w:jc w:val="center"/>
              <w:rPr>
                <w:sz w:val="16"/>
              </w:rPr>
            </w:pPr>
          </w:p>
          <w:p w14:paraId="3E63AA9B" w14:textId="77777777" w:rsidR="00A3011D" w:rsidRDefault="00000000" w:rsidP="00BE0B61">
            <w:pPr>
              <w:pStyle w:val="TableParagraph"/>
              <w:ind w:left="34" w:right="1"/>
              <w:jc w:val="center"/>
              <w:rPr>
                <w:b/>
                <w:sz w:val="16"/>
              </w:rPr>
            </w:pPr>
            <w:r>
              <w:rPr>
                <w:b/>
                <w:spacing w:val="-5"/>
                <w:sz w:val="16"/>
              </w:rPr>
              <w:t>800</w:t>
            </w:r>
          </w:p>
        </w:tc>
      </w:tr>
      <w:tr w:rsidR="00A3011D" w14:paraId="26101AC6" w14:textId="77777777">
        <w:trPr>
          <w:trHeight w:val="481"/>
        </w:trPr>
        <w:tc>
          <w:tcPr>
            <w:tcW w:w="3864" w:type="dxa"/>
          </w:tcPr>
          <w:p w14:paraId="378F50FF" w14:textId="77777777" w:rsidR="00A3011D" w:rsidRDefault="00A3011D">
            <w:pPr>
              <w:pStyle w:val="TableParagraph"/>
              <w:rPr>
                <w:sz w:val="16"/>
              </w:rPr>
            </w:pPr>
          </w:p>
          <w:p w14:paraId="10231BD5" w14:textId="77777777" w:rsidR="00A3011D" w:rsidRDefault="00000000">
            <w:pPr>
              <w:pStyle w:val="TableParagraph"/>
              <w:ind w:left="94"/>
              <w:rPr>
                <w:b/>
                <w:sz w:val="16"/>
              </w:rPr>
            </w:pPr>
            <w:r>
              <w:rPr>
                <w:b/>
                <w:sz w:val="16"/>
              </w:rPr>
              <w:t>8-hour</w:t>
            </w:r>
            <w:r>
              <w:rPr>
                <w:b/>
                <w:spacing w:val="-1"/>
                <w:sz w:val="16"/>
              </w:rPr>
              <w:t xml:space="preserve"> </w:t>
            </w:r>
            <w:r>
              <w:rPr>
                <w:b/>
                <w:sz w:val="16"/>
              </w:rPr>
              <w:t>Overload,</w:t>
            </w:r>
            <w:r>
              <w:rPr>
                <w:b/>
                <w:spacing w:val="-1"/>
                <w:sz w:val="16"/>
              </w:rPr>
              <w:t xml:space="preserve"> </w:t>
            </w:r>
            <w:r>
              <w:rPr>
                <w:b/>
                <w:spacing w:val="-2"/>
                <w:sz w:val="16"/>
              </w:rPr>
              <w:t>Amperes</w:t>
            </w:r>
          </w:p>
        </w:tc>
        <w:tc>
          <w:tcPr>
            <w:tcW w:w="1374" w:type="dxa"/>
          </w:tcPr>
          <w:p w14:paraId="2DEF8203" w14:textId="77777777" w:rsidR="00A3011D" w:rsidRDefault="00A3011D" w:rsidP="00BE0B61">
            <w:pPr>
              <w:pStyle w:val="TableParagraph"/>
              <w:jc w:val="center"/>
              <w:rPr>
                <w:sz w:val="16"/>
              </w:rPr>
            </w:pPr>
          </w:p>
          <w:p w14:paraId="585B7971" w14:textId="77777777" w:rsidR="00A3011D" w:rsidRDefault="00000000" w:rsidP="00BE0B61">
            <w:pPr>
              <w:pStyle w:val="TableParagraph"/>
              <w:ind w:left="231"/>
              <w:jc w:val="center"/>
              <w:rPr>
                <w:b/>
                <w:sz w:val="16"/>
              </w:rPr>
            </w:pPr>
            <w:r>
              <w:rPr>
                <w:b/>
                <w:spacing w:val="-5"/>
                <w:sz w:val="16"/>
              </w:rPr>
              <w:t>960</w:t>
            </w:r>
          </w:p>
        </w:tc>
        <w:tc>
          <w:tcPr>
            <w:tcW w:w="1374" w:type="dxa"/>
          </w:tcPr>
          <w:p w14:paraId="484EC169" w14:textId="77777777" w:rsidR="00A3011D" w:rsidRDefault="00A3011D" w:rsidP="00BE0B61">
            <w:pPr>
              <w:pStyle w:val="TableParagraph"/>
              <w:jc w:val="center"/>
              <w:rPr>
                <w:sz w:val="16"/>
              </w:rPr>
            </w:pPr>
          </w:p>
          <w:p w14:paraId="105EBF6D" w14:textId="77777777" w:rsidR="00A3011D" w:rsidRDefault="00000000" w:rsidP="00BE0B61">
            <w:pPr>
              <w:pStyle w:val="TableParagraph"/>
              <w:ind w:left="232"/>
              <w:jc w:val="center"/>
              <w:rPr>
                <w:b/>
                <w:sz w:val="16"/>
              </w:rPr>
            </w:pPr>
            <w:r>
              <w:rPr>
                <w:b/>
                <w:spacing w:val="-5"/>
                <w:sz w:val="16"/>
              </w:rPr>
              <w:t>960</w:t>
            </w:r>
          </w:p>
        </w:tc>
        <w:tc>
          <w:tcPr>
            <w:tcW w:w="1374" w:type="dxa"/>
          </w:tcPr>
          <w:p w14:paraId="1DE269C1" w14:textId="77777777" w:rsidR="00A3011D" w:rsidRDefault="00A3011D" w:rsidP="00BE0B61">
            <w:pPr>
              <w:pStyle w:val="TableParagraph"/>
              <w:jc w:val="center"/>
              <w:rPr>
                <w:sz w:val="16"/>
              </w:rPr>
            </w:pPr>
          </w:p>
          <w:p w14:paraId="11FFCA96" w14:textId="77777777" w:rsidR="00A3011D" w:rsidRDefault="00000000" w:rsidP="00BE0B61">
            <w:pPr>
              <w:pStyle w:val="TableParagraph"/>
              <w:ind w:left="232"/>
              <w:jc w:val="center"/>
              <w:rPr>
                <w:b/>
                <w:sz w:val="16"/>
              </w:rPr>
            </w:pPr>
            <w:r>
              <w:rPr>
                <w:b/>
                <w:spacing w:val="-5"/>
                <w:sz w:val="16"/>
              </w:rPr>
              <w:t>960</w:t>
            </w:r>
          </w:p>
        </w:tc>
        <w:tc>
          <w:tcPr>
            <w:tcW w:w="1374" w:type="dxa"/>
          </w:tcPr>
          <w:p w14:paraId="1D0B9C2F" w14:textId="77777777" w:rsidR="00A3011D" w:rsidRDefault="00A3011D" w:rsidP="00BE0B61">
            <w:pPr>
              <w:pStyle w:val="TableParagraph"/>
              <w:jc w:val="center"/>
              <w:rPr>
                <w:sz w:val="16"/>
              </w:rPr>
            </w:pPr>
          </w:p>
          <w:p w14:paraId="617379AF" w14:textId="77777777" w:rsidR="00A3011D" w:rsidRDefault="00000000" w:rsidP="00BE0B61">
            <w:pPr>
              <w:pStyle w:val="TableParagraph"/>
              <w:ind w:left="34" w:right="1"/>
              <w:jc w:val="center"/>
              <w:rPr>
                <w:b/>
                <w:sz w:val="16"/>
              </w:rPr>
            </w:pPr>
            <w:r>
              <w:rPr>
                <w:b/>
                <w:spacing w:val="-5"/>
                <w:sz w:val="16"/>
              </w:rPr>
              <w:t>960</w:t>
            </w:r>
          </w:p>
        </w:tc>
      </w:tr>
      <w:tr w:rsidR="00A3011D" w14:paraId="6596F27D" w14:textId="77777777">
        <w:trPr>
          <w:trHeight w:val="481"/>
        </w:trPr>
        <w:tc>
          <w:tcPr>
            <w:tcW w:w="3864" w:type="dxa"/>
          </w:tcPr>
          <w:p w14:paraId="52DFDC7E" w14:textId="77777777" w:rsidR="00A3011D" w:rsidRDefault="00A3011D">
            <w:pPr>
              <w:pStyle w:val="TableParagraph"/>
              <w:rPr>
                <w:sz w:val="16"/>
              </w:rPr>
            </w:pPr>
          </w:p>
          <w:p w14:paraId="711AC14F" w14:textId="77777777" w:rsidR="00A3011D" w:rsidRDefault="00000000">
            <w:pPr>
              <w:pStyle w:val="TableParagraph"/>
              <w:ind w:left="94"/>
              <w:rPr>
                <w:b/>
                <w:sz w:val="16"/>
              </w:rPr>
            </w:pPr>
            <w:r>
              <w:rPr>
                <w:b/>
                <w:sz w:val="16"/>
              </w:rPr>
              <w:t>60</w:t>
            </w:r>
            <w:r>
              <w:rPr>
                <w:b/>
                <w:spacing w:val="-1"/>
                <w:sz w:val="16"/>
              </w:rPr>
              <w:t xml:space="preserve"> </w:t>
            </w:r>
            <w:r>
              <w:rPr>
                <w:b/>
                <w:sz w:val="16"/>
              </w:rPr>
              <w:t>Hz Withstand,</w:t>
            </w:r>
            <w:r>
              <w:rPr>
                <w:b/>
                <w:spacing w:val="-1"/>
                <w:sz w:val="16"/>
              </w:rPr>
              <w:t xml:space="preserve"> </w:t>
            </w:r>
            <w:r>
              <w:rPr>
                <w:b/>
                <w:sz w:val="16"/>
              </w:rPr>
              <w:t>kV rms:</w:t>
            </w:r>
            <w:r>
              <w:rPr>
                <w:b/>
                <w:spacing w:val="-1"/>
                <w:sz w:val="16"/>
              </w:rPr>
              <w:t xml:space="preserve"> </w:t>
            </w:r>
            <w:r>
              <w:rPr>
                <w:b/>
                <w:sz w:val="16"/>
              </w:rPr>
              <w:t xml:space="preserve">One minute </w:t>
            </w:r>
            <w:r>
              <w:rPr>
                <w:b/>
                <w:spacing w:val="-4"/>
                <w:sz w:val="16"/>
              </w:rPr>
              <w:t>(dry)</w:t>
            </w:r>
          </w:p>
        </w:tc>
        <w:tc>
          <w:tcPr>
            <w:tcW w:w="1374" w:type="dxa"/>
          </w:tcPr>
          <w:p w14:paraId="2A76F75A" w14:textId="77777777" w:rsidR="00A3011D" w:rsidRDefault="00A3011D" w:rsidP="00BE0B61">
            <w:pPr>
              <w:pStyle w:val="TableParagraph"/>
              <w:jc w:val="center"/>
              <w:rPr>
                <w:sz w:val="16"/>
              </w:rPr>
            </w:pPr>
          </w:p>
          <w:p w14:paraId="30FBF0B8" w14:textId="77777777" w:rsidR="00A3011D" w:rsidRDefault="00000000" w:rsidP="00BE0B61">
            <w:pPr>
              <w:pStyle w:val="TableParagraph"/>
              <w:ind w:left="231"/>
              <w:jc w:val="center"/>
              <w:rPr>
                <w:b/>
                <w:sz w:val="16"/>
              </w:rPr>
            </w:pPr>
            <w:r>
              <w:rPr>
                <w:b/>
                <w:spacing w:val="-5"/>
                <w:sz w:val="16"/>
              </w:rPr>
              <w:t>50</w:t>
            </w:r>
          </w:p>
        </w:tc>
        <w:tc>
          <w:tcPr>
            <w:tcW w:w="1374" w:type="dxa"/>
          </w:tcPr>
          <w:p w14:paraId="4C4E7F16" w14:textId="77777777" w:rsidR="00A3011D" w:rsidRDefault="00A3011D" w:rsidP="00BE0B61">
            <w:pPr>
              <w:pStyle w:val="TableParagraph"/>
              <w:jc w:val="center"/>
              <w:rPr>
                <w:sz w:val="16"/>
              </w:rPr>
            </w:pPr>
          </w:p>
          <w:p w14:paraId="7A6E4A54" w14:textId="77777777" w:rsidR="00A3011D" w:rsidRDefault="00000000" w:rsidP="00BE0B61">
            <w:pPr>
              <w:pStyle w:val="TableParagraph"/>
              <w:ind w:left="232"/>
              <w:jc w:val="center"/>
              <w:rPr>
                <w:b/>
                <w:sz w:val="16"/>
              </w:rPr>
            </w:pPr>
            <w:r>
              <w:rPr>
                <w:b/>
                <w:spacing w:val="-5"/>
                <w:sz w:val="16"/>
              </w:rPr>
              <w:t>60</w:t>
            </w:r>
          </w:p>
        </w:tc>
        <w:tc>
          <w:tcPr>
            <w:tcW w:w="1374" w:type="dxa"/>
          </w:tcPr>
          <w:p w14:paraId="74266276" w14:textId="77777777" w:rsidR="00A3011D" w:rsidRDefault="00A3011D" w:rsidP="00BE0B61">
            <w:pPr>
              <w:pStyle w:val="TableParagraph"/>
              <w:jc w:val="center"/>
              <w:rPr>
                <w:sz w:val="16"/>
              </w:rPr>
            </w:pPr>
          </w:p>
          <w:p w14:paraId="7F9C4312" w14:textId="77777777" w:rsidR="00A3011D" w:rsidRDefault="00000000" w:rsidP="00BE0B61">
            <w:pPr>
              <w:pStyle w:val="TableParagraph"/>
              <w:ind w:left="232"/>
              <w:jc w:val="center"/>
              <w:rPr>
                <w:b/>
                <w:sz w:val="16"/>
              </w:rPr>
            </w:pPr>
            <w:r>
              <w:rPr>
                <w:b/>
                <w:spacing w:val="-5"/>
                <w:sz w:val="16"/>
              </w:rPr>
              <w:t>70</w:t>
            </w:r>
          </w:p>
        </w:tc>
        <w:tc>
          <w:tcPr>
            <w:tcW w:w="1374" w:type="dxa"/>
          </w:tcPr>
          <w:p w14:paraId="28C613A2" w14:textId="77777777" w:rsidR="00A3011D" w:rsidRDefault="00A3011D" w:rsidP="00BE0B61">
            <w:pPr>
              <w:pStyle w:val="TableParagraph"/>
              <w:jc w:val="center"/>
              <w:rPr>
                <w:sz w:val="16"/>
              </w:rPr>
            </w:pPr>
          </w:p>
          <w:p w14:paraId="51EBFEB3" w14:textId="77777777" w:rsidR="00A3011D" w:rsidRDefault="00000000" w:rsidP="00BE0B61">
            <w:pPr>
              <w:pStyle w:val="TableParagraph"/>
              <w:ind w:left="34"/>
              <w:jc w:val="center"/>
              <w:rPr>
                <w:b/>
                <w:sz w:val="16"/>
              </w:rPr>
            </w:pPr>
            <w:r>
              <w:rPr>
                <w:b/>
                <w:spacing w:val="-5"/>
                <w:sz w:val="16"/>
              </w:rPr>
              <w:t>70</w:t>
            </w:r>
          </w:p>
        </w:tc>
      </w:tr>
      <w:tr w:rsidR="00A3011D" w14:paraId="022BFF9C" w14:textId="77777777">
        <w:trPr>
          <w:trHeight w:val="481"/>
        </w:trPr>
        <w:tc>
          <w:tcPr>
            <w:tcW w:w="3864" w:type="dxa"/>
          </w:tcPr>
          <w:p w14:paraId="6AE1A0F7" w14:textId="77777777" w:rsidR="00A3011D" w:rsidRDefault="00A3011D">
            <w:pPr>
              <w:pStyle w:val="TableParagraph"/>
              <w:rPr>
                <w:sz w:val="16"/>
              </w:rPr>
            </w:pPr>
          </w:p>
          <w:p w14:paraId="6CE911B9" w14:textId="77777777" w:rsidR="00A3011D" w:rsidRDefault="00000000">
            <w:pPr>
              <w:pStyle w:val="TableParagraph"/>
              <w:ind w:left="94"/>
              <w:rPr>
                <w:b/>
                <w:sz w:val="16"/>
              </w:rPr>
            </w:pPr>
            <w:r>
              <w:rPr>
                <w:b/>
                <w:sz w:val="16"/>
              </w:rPr>
              <w:t>60 Hz Withstand, kV rms:</w:t>
            </w:r>
            <w:r>
              <w:rPr>
                <w:b/>
                <w:spacing w:val="-1"/>
                <w:sz w:val="16"/>
              </w:rPr>
              <w:t xml:space="preserve"> </w:t>
            </w:r>
            <w:r>
              <w:rPr>
                <w:b/>
                <w:sz w:val="16"/>
              </w:rPr>
              <w:t xml:space="preserve">10 seconds </w:t>
            </w:r>
            <w:r>
              <w:rPr>
                <w:b/>
                <w:spacing w:val="-4"/>
                <w:sz w:val="16"/>
              </w:rPr>
              <w:t>(wet)</w:t>
            </w:r>
          </w:p>
        </w:tc>
        <w:tc>
          <w:tcPr>
            <w:tcW w:w="1374" w:type="dxa"/>
          </w:tcPr>
          <w:p w14:paraId="4459D8EC" w14:textId="77777777" w:rsidR="00A3011D" w:rsidRDefault="00A3011D" w:rsidP="00BE0B61">
            <w:pPr>
              <w:pStyle w:val="TableParagraph"/>
              <w:jc w:val="center"/>
              <w:rPr>
                <w:sz w:val="16"/>
              </w:rPr>
            </w:pPr>
          </w:p>
          <w:p w14:paraId="45E3B32B" w14:textId="77777777" w:rsidR="00A3011D" w:rsidRDefault="00000000" w:rsidP="00BE0B61">
            <w:pPr>
              <w:pStyle w:val="TableParagraph"/>
              <w:ind w:left="231"/>
              <w:jc w:val="center"/>
              <w:rPr>
                <w:b/>
                <w:sz w:val="16"/>
              </w:rPr>
            </w:pPr>
            <w:r>
              <w:rPr>
                <w:b/>
                <w:spacing w:val="-5"/>
                <w:sz w:val="16"/>
              </w:rPr>
              <w:t>45</w:t>
            </w:r>
          </w:p>
        </w:tc>
        <w:tc>
          <w:tcPr>
            <w:tcW w:w="1374" w:type="dxa"/>
          </w:tcPr>
          <w:p w14:paraId="4B5D65DE" w14:textId="77777777" w:rsidR="00A3011D" w:rsidRDefault="00A3011D" w:rsidP="00BE0B61">
            <w:pPr>
              <w:pStyle w:val="TableParagraph"/>
              <w:jc w:val="center"/>
              <w:rPr>
                <w:sz w:val="16"/>
              </w:rPr>
            </w:pPr>
          </w:p>
          <w:p w14:paraId="5919C90B" w14:textId="77777777" w:rsidR="00A3011D" w:rsidRDefault="00000000" w:rsidP="00BE0B61">
            <w:pPr>
              <w:pStyle w:val="TableParagraph"/>
              <w:ind w:left="232"/>
              <w:jc w:val="center"/>
              <w:rPr>
                <w:b/>
                <w:sz w:val="16"/>
              </w:rPr>
            </w:pPr>
            <w:r>
              <w:rPr>
                <w:b/>
                <w:spacing w:val="-5"/>
                <w:sz w:val="16"/>
              </w:rPr>
              <w:t>50</w:t>
            </w:r>
          </w:p>
        </w:tc>
        <w:tc>
          <w:tcPr>
            <w:tcW w:w="1374" w:type="dxa"/>
          </w:tcPr>
          <w:p w14:paraId="4D428B34" w14:textId="77777777" w:rsidR="00A3011D" w:rsidRDefault="00A3011D" w:rsidP="00BE0B61">
            <w:pPr>
              <w:pStyle w:val="TableParagraph"/>
              <w:jc w:val="center"/>
              <w:rPr>
                <w:rFonts w:ascii="Times New Roman"/>
                <w:sz w:val="16"/>
              </w:rPr>
            </w:pPr>
          </w:p>
        </w:tc>
        <w:tc>
          <w:tcPr>
            <w:tcW w:w="1374" w:type="dxa"/>
          </w:tcPr>
          <w:p w14:paraId="0CE32C6D" w14:textId="77777777" w:rsidR="00A3011D" w:rsidRDefault="00A3011D" w:rsidP="00BE0B61">
            <w:pPr>
              <w:pStyle w:val="TableParagraph"/>
              <w:jc w:val="center"/>
              <w:rPr>
                <w:rFonts w:ascii="Times New Roman"/>
                <w:sz w:val="16"/>
              </w:rPr>
            </w:pPr>
          </w:p>
        </w:tc>
      </w:tr>
      <w:tr w:rsidR="00A3011D" w14:paraId="4C03AA47" w14:textId="77777777">
        <w:trPr>
          <w:trHeight w:val="481"/>
        </w:trPr>
        <w:tc>
          <w:tcPr>
            <w:tcW w:w="3864" w:type="dxa"/>
          </w:tcPr>
          <w:p w14:paraId="6CF9A503" w14:textId="77777777" w:rsidR="00A3011D" w:rsidRDefault="00000000">
            <w:pPr>
              <w:pStyle w:val="TableParagraph"/>
              <w:spacing w:before="183"/>
              <w:ind w:left="185"/>
              <w:rPr>
                <w:b/>
                <w:sz w:val="16"/>
              </w:rPr>
            </w:pPr>
            <w:r>
              <w:rPr>
                <w:b/>
                <w:sz w:val="16"/>
              </w:rPr>
              <w:t>60</w:t>
            </w:r>
            <w:r>
              <w:rPr>
                <w:b/>
                <w:spacing w:val="-1"/>
                <w:sz w:val="16"/>
              </w:rPr>
              <w:t xml:space="preserve"> </w:t>
            </w:r>
            <w:r>
              <w:rPr>
                <w:b/>
                <w:sz w:val="16"/>
              </w:rPr>
              <w:t>Hz Withstand, kV rms:</w:t>
            </w:r>
            <w:r>
              <w:rPr>
                <w:b/>
                <w:spacing w:val="-1"/>
                <w:sz w:val="16"/>
              </w:rPr>
              <w:t xml:space="preserve"> </w:t>
            </w:r>
            <w:r>
              <w:rPr>
                <w:b/>
                <w:sz w:val="16"/>
              </w:rPr>
              <w:t xml:space="preserve">60 seconds </w:t>
            </w:r>
            <w:r>
              <w:rPr>
                <w:b/>
                <w:spacing w:val="-4"/>
                <w:sz w:val="16"/>
              </w:rPr>
              <w:t>(wet)</w:t>
            </w:r>
          </w:p>
        </w:tc>
        <w:tc>
          <w:tcPr>
            <w:tcW w:w="1374" w:type="dxa"/>
          </w:tcPr>
          <w:p w14:paraId="403C5DC7" w14:textId="77777777" w:rsidR="00A3011D" w:rsidRDefault="00A3011D" w:rsidP="00BE0B61">
            <w:pPr>
              <w:pStyle w:val="TableParagraph"/>
              <w:jc w:val="center"/>
              <w:rPr>
                <w:rFonts w:ascii="Times New Roman"/>
                <w:sz w:val="16"/>
              </w:rPr>
            </w:pPr>
          </w:p>
        </w:tc>
        <w:tc>
          <w:tcPr>
            <w:tcW w:w="1374" w:type="dxa"/>
          </w:tcPr>
          <w:p w14:paraId="66E6653F" w14:textId="77777777" w:rsidR="00A3011D" w:rsidRDefault="00A3011D" w:rsidP="00BE0B61">
            <w:pPr>
              <w:pStyle w:val="TableParagraph"/>
              <w:jc w:val="center"/>
              <w:rPr>
                <w:rFonts w:ascii="Times New Roman"/>
                <w:sz w:val="16"/>
              </w:rPr>
            </w:pPr>
          </w:p>
        </w:tc>
        <w:tc>
          <w:tcPr>
            <w:tcW w:w="1374" w:type="dxa"/>
          </w:tcPr>
          <w:p w14:paraId="2FC70671" w14:textId="77777777" w:rsidR="00A3011D" w:rsidRDefault="00000000" w:rsidP="00BE0B61">
            <w:pPr>
              <w:pStyle w:val="TableParagraph"/>
              <w:spacing w:before="183"/>
              <w:ind w:left="232"/>
              <w:jc w:val="center"/>
              <w:rPr>
                <w:b/>
                <w:sz w:val="16"/>
              </w:rPr>
            </w:pPr>
            <w:r>
              <w:rPr>
                <w:b/>
                <w:spacing w:val="-5"/>
                <w:sz w:val="16"/>
              </w:rPr>
              <w:t>70</w:t>
            </w:r>
          </w:p>
        </w:tc>
        <w:tc>
          <w:tcPr>
            <w:tcW w:w="1374" w:type="dxa"/>
          </w:tcPr>
          <w:p w14:paraId="014EEDC1" w14:textId="77777777" w:rsidR="00A3011D" w:rsidRDefault="00000000" w:rsidP="00BE0B61">
            <w:pPr>
              <w:pStyle w:val="TableParagraph"/>
              <w:spacing w:before="183"/>
              <w:ind w:left="34"/>
              <w:jc w:val="center"/>
              <w:rPr>
                <w:b/>
                <w:sz w:val="16"/>
              </w:rPr>
            </w:pPr>
            <w:r>
              <w:rPr>
                <w:b/>
                <w:spacing w:val="-5"/>
                <w:sz w:val="16"/>
              </w:rPr>
              <w:t>70</w:t>
            </w:r>
          </w:p>
        </w:tc>
      </w:tr>
      <w:tr w:rsidR="00A3011D" w14:paraId="2D9B1FAC" w14:textId="77777777">
        <w:trPr>
          <w:trHeight w:val="481"/>
        </w:trPr>
        <w:tc>
          <w:tcPr>
            <w:tcW w:w="3864" w:type="dxa"/>
          </w:tcPr>
          <w:p w14:paraId="43A8433B" w14:textId="77777777" w:rsidR="00A3011D" w:rsidRDefault="00000000">
            <w:pPr>
              <w:pStyle w:val="TableParagraph"/>
              <w:spacing w:line="184" w:lineRule="exact"/>
              <w:ind w:left="94"/>
              <w:rPr>
                <w:b/>
                <w:sz w:val="16"/>
              </w:rPr>
            </w:pPr>
            <w:r>
              <w:rPr>
                <w:b/>
                <w:sz w:val="16"/>
              </w:rPr>
              <w:t>Interrupting</w:t>
            </w:r>
            <w:r>
              <w:rPr>
                <w:b/>
                <w:spacing w:val="-2"/>
                <w:sz w:val="16"/>
              </w:rPr>
              <w:t xml:space="preserve"> </w:t>
            </w:r>
            <w:r>
              <w:rPr>
                <w:b/>
                <w:sz w:val="16"/>
              </w:rPr>
              <w:t>Current, kA</w:t>
            </w:r>
            <w:r>
              <w:rPr>
                <w:b/>
                <w:spacing w:val="-1"/>
                <w:sz w:val="16"/>
              </w:rPr>
              <w:t xml:space="preserve"> </w:t>
            </w:r>
            <w:r>
              <w:rPr>
                <w:b/>
                <w:sz w:val="16"/>
              </w:rPr>
              <w:t>rms</w:t>
            </w:r>
            <w:r>
              <w:rPr>
                <w:b/>
                <w:spacing w:val="-1"/>
                <w:sz w:val="16"/>
              </w:rPr>
              <w:t xml:space="preserve"> </w:t>
            </w:r>
            <w:r>
              <w:rPr>
                <w:b/>
                <w:spacing w:val="-4"/>
                <w:sz w:val="16"/>
              </w:rPr>
              <w:t>sym.</w:t>
            </w:r>
          </w:p>
          <w:p w14:paraId="292800C8" w14:textId="77777777" w:rsidR="00A3011D" w:rsidRDefault="00000000">
            <w:pPr>
              <w:pStyle w:val="TableParagraph"/>
              <w:spacing w:before="1"/>
              <w:ind w:left="94"/>
              <w:rPr>
                <w:b/>
                <w:sz w:val="16"/>
              </w:rPr>
            </w:pPr>
            <w:r>
              <w:rPr>
                <w:b/>
                <w:sz w:val="16"/>
              </w:rPr>
              <w:t>Short</w:t>
            </w:r>
            <w:r>
              <w:rPr>
                <w:b/>
                <w:spacing w:val="-1"/>
                <w:sz w:val="16"/>
              </w:rPr>
              <w:t xml:space="preserve"> </w:t>
            </w:r>
            <w:r>
              <w:rPr>
                <w:b/>
                <w:sz w:val="16"/>
              </w:rPr>
              <w:t>Circuit</w:t>
            </w:r>
            <w:r>
              <w:rPr>
                <w:b/>
                <w:spacing w:val="-1"/>
                <w:sz w:val="16"/>
              </w:rPr>
              <w:t xml:space="preserve"> </w:t>
            </w:r>
            <w:r>
              <w:rPr>
                <w:b/>
                <w:sz w:val="16"/>
              </w:rPr>
              <w:t>Current,</w:t>
            </w:r>
            <w:r>
              <w:rPr>
                <w:b/>
                <w:spacing w:val="1"/>
                <w:sz w:val="16"/>
              </w:rPr>
              <w:t xml:space="preserve"> </w:t>
            </w:r>
            <w:r>
              <w:rPr>
                <w:b/>
                <w:sz w:val="16"/>
              </w:rPr>
              <w:t>kA</w:t>
            </w:r>
            <w:r>
              <w:rPr>
                <w:b/>
                <w:spacing w:val="-1"/>
                <w:sz w:val="16"/>
              </w:rPr>
              <w:t xml:space="preserve"> </w:t>
            </w:r>
            <w:r>
              <w:rPr>
                <w:b/>
                <w:sz w:val="16"/>
              </w:rPr>
              <w:t xml:space="preserve">sym. 3 </w:t>
            </w:r>
            <w:r>
              <w:rPr>
                <w:b/>
                <w:spacing w:val="-2"/>
                <w:sz w:val="16"/>
              </w:rPr>
              <w:t>seconds</w:t>
            </w:r>
          </w:p>
        </w:tc>
        <w:tc>
          <w:tcPr>
            <w:tcW w:w="1374" w:type="dxa"/>
          </w:tcPr>
          <w:p w14:paraId="7EB2C408" w14:textId="77777777" w:rsidR="00A3011D" w:rsidRDefault="00A3011D" w:rsidP="00BE0B61">
            <w:pPr>
              <w:pStyle w:val="TableParagraph"/>
              <w:jc w:val="center"/>
              <w:rPr>
                <w:sz w:val="16"/>
              </w:rPr>
            </w:pPr>
          </w:p>
          <w:p w14:paraId="2B175CC5" w14:textId="77777777" w:rsidR="00A3011D" w:rsidRDefault="00000000" w:rsidP="00BE0B61">
            <w:pPr>
              <w:pStyle w:val="TableParagraph"/>
              <w:ind w:left="231"/>
              <w:jc w:val="center"/>
              <w:rPr>
                <w:b/>
                <w:sz w:val="16"/>
              </w:rPr>
            </w:pPr>
            <w:r>
              <w:rPr>
                <w:b/>
                <w:spacing w:val="-4"/>
                <w:sz w:val="16"/>
              </w:rPr>
              <w:t>12.5/16**</w:t>
            </w:r>
          </w:p>
        </w:tc>
        <w:tc>
          <w:tcPr>
            <w:tcW w:w="1374" w:type="dxa"/>
          </w:tcPr>
          <w:p w14:paraId="3A4EC0C4" w14:textId="77777777" w:rsidR="00A3011D" w:rsidRDefault="00A3011D" w:rsidP="00BE0B61">
            <w:pPr>
              <w:pStyle w:val="TableParagraph"/>
              <w:jc w:val="center"/>
              <w:rPr>
                <w:sz w:val="16"/>
              </w:rPr>
            </w:pPr>
          </w:p>
          <w:p w14:paraId="7A45F8D0" w14:textId="77777777" w:rsidR="00A3011D" w:rsidRDefault="00000000" w:rsidP="00BE0B61">
            <w:pPr>
              <w:pStyle w:val="TableParagraph"/>
              <w:ind w:left="232"/>
              <w:jc w:val="center"/>
              <w:rPr>
                <w:b/>
                <w:sz w:val="16"/>
              </w:rPr>
            </w:pPr>
            <w:r>
              <w:rPr>
                <w:b/>
                <w:spacing w:val="-4"/>
                <w:sz w:val="16"/>
              </w:rPr>
              <w:t>12.5/16**</w:t>
            </w:r>
          </w:p>
        </w:tc>
        <w:tc>
          <w:tcPr>
            <w:tcW w:w="1374" w:type="dxa"/>
          </w:tcPr>
          <w:p w14:paraId="69674D0E" w14:textId="77777777" w:rsidR="00A3011D" w:rsidRDefault="00A3011D" w:rsidP="00BE0B61">
            <w:pPr>
              <w:pStyle w:val="TableParagraph"/>
              <w:jc w:val="center"/>
              <w:rPr>
                <w:sz w:val="16"/>
              </w:rPr>
            </w:pPr>
          </w:p>
          <w:p w14:paraId="3B03F7EA" w14:textId="77777777" w:rsidR="00A3011D" w:rsidRDefault="00000000" w:rsidP="00BE0B61">
            <w:pPr>
              <w:pStyle w:val="TableParagraph"/>
              <w:ind w:left="232"/>
              <w:jc w:val="center"/>
              <w:rPr>
                <w:b/>
                <w:sz w:val="16"/>
              </w:rPr>
            </w:pPr>
            <w:r>
              <w:rPr>
                <w:b/>
                <w:spacing w:val="-4"/>
                <w:sz w:val="16"/>
              </w:rPr>
              <w:t>12.5</w:t>
            </w:r>
          </w:p>
        </w:tc>
        <w:tc>
          <w:tcPr>
            <w:tcW w:w="1374" w:type="dxa"/>
          </w:tcPr>
          <w:p w14:paraId="224AA014" w14:textId="77777777" w:rsidR="00A3011D" w:rsidRDefault="00A3011D" w:rsidP="00BE0B61">
            <w:pPr>
              <w:pStyle w:val="TableParagraph"/>
              <w:jc w:val="center"/>
              <w:rPr>
                <w:sz w:val="16"/>
              </w:rPr>
            </w:pPr>
          </w:p>
          <w:p w14:paraId="23EBF177" w14:textId="77777777" w:rsidR="00A3011D" w:rsidRDefault="00000000" w:rsidP="00BE0B61">
            <w:pPr>
              <w:pStyle w:val="TableParagraph"/>
              <w:ind w:left="34"/>
              <w:jc w:val="center"/>
              <w:rPr>
                <w:b/>
                <w:sz w:val="16"/>
              </w:rPr>
            </w:pPr>
            <w:r>
              <w:rPr>
                <w:b/>
                <w:spacing w:val="-5"/>
                <w:sz w:val="16"/>
              </w:rPr>
              <w:t>12.5/16**</w:t>
            </w:r>
          </w:p>
        </w:tc>
      </w:tr>
      <w:tr w:rsidR="00A3011D" w14:paraId="5D1C94B5" w14:textId="77777777">
        <w:trPr>
          <w:trHeight w:val="481"/>
        </w:trPr>
        <w:tc>
          <w:tcPr>
            <w:tcW w:w="3864" w:type="dxa"/>
          </w:tcPr>
          <w:p w14:paraId="331AE13A" w14:textId="77777777" w:rsidR="00A3011D" w:rsidRDefault="00A3011D">
            <w:pPr>
              <w:pStyle w:val="TableParagraph"/>
              <w:spacing w:before="22"/>
              <w:rPr>
                <w:sz w:val="16"/>
              </w:rPr>
            </w:pPr>
          </w:p>
          <w:p w14:paraId="293F3C72" w14:textId="77777777" w:rsidR="00A3011D" w:rsidRDefault="00000000">
            <w:pPr>
              <w:pStyle w:val="TableParagraph"/>
              <w:ind w:left="94"/>
              <w:rPr>
                <w:b/>
                <w:sz w:val="16"/>
              </w:rPr>
            </w:pPr>
            <w:r>
              <w:rPr>
                <w:b/>
                <w:sz w:val="16"/>
              </w:rPr>
              <w:t>Making</w:t>
            </w:r>
            <w:r>
              <w:rPr>
                <w:b/>
                <w:spacing w:val="-1"/>
                <w:sz w:val="16"/>
              </w:rPr>
              <w:t xml:space="preserve"> </w:t>
            </w:r>
            <w:r>
              <w:rPr>
                <w:b/>
                <w:sz w:val="16"/>
              </w:rPr>
              <w:t>Current: Peak, asym,</w:t>
            </w:r>
            <w:r>
              <w:rPr>
                <w:b/>
                <w:spacing w:val="1"/>
                <w:sz w:val="16"/>
              </w:rPr>
              <w:t xml:space="preserve"> </w:t>
            </w:r>
            <w:r>
              <w:rPr>
                <w:b/>
                <w:spacing w:val="-5"/>
                <w:sz w:val="16"/>
              </w:rPr>
              <w:t>kA</w:t>
            </w:r>
          </w:p>
        </w:tc>
        <w:tc>
          <w:tcPr>
            <w:tcW w:w="1374" w:type="dxa"/>
          </w:tcPr>
          <w:p w14:paraId="79FEBB1A" w14:textId="77777777" w:rsidR="00A3011D" w:rsidRDefault="00A3011D" w:rsidP="00BE0B61">
            <w:pPr>
              <w:pStyle w:val="TableParagraph"/>
              <w:jc w:val="center"/>
              <w:rPr>
                <w:sz w:val="16"/>
              </w:rPr>
            </w:pPr>
          </w:p>
          <w:p w14:paraId="3C5CBE8B" w14:textId="77777777" w:rsidR="00A3011D" w:rsidRDefault="00000000" w:rsidP="00BE0B61">
            <w:pPr>
              <w:pStyle w:val="TableParagraph"/>
              <w:ind w:left="231"/>
              <w:jc w:val="center"/>
              <w:rPr>
                <w:b/>
                <w:sz w:val="16"/>
              </w:rPr>
            </w:pPr>
            <w:r>
              <w:rPr>
                <w:b/>
                <w:spacing w:val="-2"/>
                <w:sz w:val="16"/>
              </w:rPr>
              <w:t>32.5/41.6**</w:t>
            </w:r>
          </w:p>
        </w:tc>
        <w:tc>
          <w:tcPr>
            <w:tcW w:w="1374" w:type="dxa"/>
          </w:tcPr>
          <w:p w14:paraId="4D06BC21" w14:textId="77777777" w:rsidR="00A3011D" w:rsidRDefault="00A3011D" w:rsidP="00BE0B61">
            <w:pPr>
              <w:pStyle w:val="TableParagraph"/>
              <w:jc w:val="center"/>
              <w:rPr>
                <w:sz w:val="16"/>
              </w:rPr>
            </w:pPr>
          </w:p>
          <w:p w14:paraId="166C0B78" w14:textId="77777777" w:rsidR="00A3011D" w:rsidRDefault="00000000" w:rsidP="00BE0B61">
            <w:pPr>
              <w:pStyle w:val="TableParagraph"/>
              <w:ind w:left="232"/>
              <w:jc w:val="center"/>
              <w:rPr>
                <w:b/>
                <w:sz w:val="16"/>
              </w:rPr>
            </w:pPr>
            <w:r>
              <w:rPr>
                <w:b/>
                <w:spacing w:val="-2"/>
                <w:sz w:val="16"/>
              </w:rPr>
              <w:t>32.5/41.6**</w:t>
            </w:r>
          </w:p>
        </w:tc>
        <w:tc>
          <w:tcPr>
            <w:tcW w:w="1374" w:type="dxa"/>
          </w:tcPr>
          <w:p w14:paraId="4A00A707" w14:textId="77777777" w:rsidR="00A3011D" w:rsidRDefault="00A3011D" w:rsidP="00BE0B61">
            <w:pPr>
              <w:pStyle w:val="TableParagraph"/>
              <w:jc w:val="center"/>
              <w:rPr>
                <w:sz w:val="16"/>
              </w:rPr>
            </w:pPr>
          </w:p>
          <w:p w14:paraId="1614865F" w14:textId="77777777" w:rsidR="00A3011D" w:rsidRDefault="00000000" w:rsidP="00BE0B61">
            <w:pPr>
              <w:pStyle w:val="TableParagraph"/>
              <w:ind w:left="232"/>
              <w:jc w:val="center"/>
              <w:rPr>
                <w:b/>
                <w:sz w:val="16"/>
              </w:rPr>
            </w:pPr>
            <w:r>
              <w:rPr>
                <w:b/>
                <w:spacing w:val="-2"/>
                <w:sz w:val="16"/>
              </w:rPr>
              <w:t>32.5</w:t>
            </w:r>
          </w:p>
        </w:tc>
        <w:tc>
          <w:tcPr>
            <w:tcW w:w="1374" w:type="dxa"/>
          </w:tcPr>
          <w:p w14:paraId="2C73A149" w14:textId="77777777" w:rsidR="00A3011D" w:rsidRDefault="00A3011D" w:rsidP="00BE0B61">
            <w:pPr>
              <w:pStyle w:val="TableParagraph"/>
              <w:jc w:val="center"/>
              <w:rPr>
                <w:sz w:val="16"/>
              </w:rPr>
            </w:pPr>
          </w:p>
          <w:p w14:paraId="6AFF3EE4" w14:textId="77777777" w:rsidR="00A3011D" w:rsidRDefault="00000000" w:rsidP="00BE0B61">
            <w:pPr>
              <w:pStyle w:val="TableParagraph"/>
              <w:ind w:left="34" w:right="1"/>
              <w:jc w:val="center"/>
              <w:rPr>
                <w:b/>
                <w:sz w:val="16"/>
              </w:rPr>
            </w:pPr>
            <w:r>
              <w:rPr>
                <w:b/>
                <w:spacing w:val="-4"/>
                <w:sz w:val="16"/>
              </w:rPr>
              <w:t>32.5/41.6**</w:t>
            </w:r>
          </w:p>
        </w:tc>
      </w:tr>
      <w:tr w:rsidR="00A3011D" w14:paraId="13C4191A" w14:textId="77777777">
        <w:trPr>
          <w:trHeight w:val="481"/>
        </w:trPr>
        <w:tc>
          <w:tcPr>
            <w:tcW w:w="3864" w:type="dxa"/>
          </w:tcPr>
          <w:p w14:paraId="2C81C28A" w14:textId="77777777" w:rsidR="00A3011D" w:rsidRDefault="00A3011D">
            <w:pPr>
              <w:pStyle w:val="TableParagraph"/>
              <w:spacing w:before="18"/>
              <w:rPr>
                <w:sz w:val="16"/>
              </w:rPr>
            </w:pPr>
          </w:p>
          <w:p w14:paraId="0910F95C" w14:textId="77777777" w:rsidR="00A3011D" w:rsidRDefault="00000000">
            <w:pPr>
              <w:pStyle w:val="TableParagraph"/>
              <w:ind w:left="94"/>
              <w:rPr>
                <w:b/>
                <w:sz w:val="16"/>
              </w:rPr>
            </w:pPr>
            <w:r>
              <w:rPr>
                <w:b/>
                <w:sz w:val="16"/>
              </w:rPr>
              <w:t>First</w:t>
            </w:r>
            <w:r>
              <w:rPr>
                <w:b/>
                <w:spacing w:val="-1"/>
                <w:sz w:val="16"/>
              </w:rPr>
              <w:t xml:space="preserve"> </w:t>
            </w:r>
            <w:r>
              <w:rPr>
                <w:b/>
                <w:sz w:val="16"/>
              </w:rPr>
              <w:t>Pole</w:t>
            </w:r>
            <w:r>
              <w:rPr>
                <w:b/>
                <w:spacing w:val="1"/>
                <w:sz w:val="16"/>
              </w:rPr>
              <w:t xml:space="preserve"> </w:t>
            </w:r>
            <w:r>
              <w:rPr>
                <w:b/>
                <w:sz w:val="16"/>
              </w:rPr>
              <w:t>to</w:t>
            </w:r>
            <w:r>
              <w:rPr>
                <w:b/>
                <w:spacing w:val="-1"/>
                <w:sz w:val="16"/>
              </w:rPr>
              <w:t xml:space="preserve"> </w:t>
            </w:r>
            <w:r>
              <w:rPr>
                <w:b/>
                <w:sz w:val="16"/>
              </w:rPr>
              <w:t>Clear</w:t>
            </w:r>
            <w:r>
              <w:rPr>
                <w:b/>
                <w:spacing w:val="1"/>
                <w:sz w:val="16"/>
              </w:rPr>
              <w:t xml:space="preserve"> </w:t>
            </w:r>
            <w:r>
              <w:rPr>
                <w:b/>
                <w:sz w:val="16"/>
              </w:rPr>
              <w:t xml:space="preserve">Factor </w:t>
            </w:r>
            <w:r>
              <w:rPr>
                <w:b/>
                <w:spacing w:val="-4"/>
                <w:sz w:val="16"/>
              </w:rPr>
              <w:t>(</w:t>
            </w:r>
            <w:proofErr w:type="spellStart"/>
            <w:r>
              <w:rPr>
                <w:b/>
                <w:spacing w:val="-4"/>
                <w:sz w:val="16"/>
              </w:rPr>
              <w:t>kpp</w:t>
            </w:r>
            <w:proofErr w:type="spellEnd"/>
            <w:r>
              <w:rPr>
                <w:b/>
                <w:spacing w:val="-4"/>
                <w:sz w:val="16"/>
              </w:rPr>
              <w:t>)</w:t>
            </w:r>
          </w:p>
        </w:tc>
        <w:tc>
          <w:tcPr>
            <w:tcW w:w="1374" w:type="dxa"/>
          </w:tcPr>
          <w:p w14:paraId="6B3AEE00" w14:textId="77777777" w:rsidR="00A3011D" w:rsidRDefault="00A3011D" w:rsidP="00BE0B61">
            <w:pPr>
              <w:pStyle w:val="TableParagraph"/>
              <w:jc w:val="center"/>
              <w:rPr>
                <w:sz w:val="16"/>
              </w:rPr>
            </w:pPr>
          </w:p>
          <w:p w14:paraId="4EC95CF3" w14:textId="77777777" w:rsidR="00A3011D" w:rsidRDefault="00000000" w:rsidP="00BE0B61">
            <w:pPr>
              <w:pStyle w:val="TableParagraph"/>
              <w:ind w:left="231"/>
              <w:jc w:val="center"/>
              <w:rPr>
                <w:b/>
                <w:sz w:val="16"/>
              </w:rPr>
            </w:pPr>
            <w:r>
              <w:rPr>
                <w:b/>
                <w:spacing w:val="-5"/>
                <w:sz w:val="16"/>
              </w:rPr>
              <w:t>1.5</w:t>
            </w:r>
          </w:p>
        </w:tc>
        <w:tc>
          <w:tcPr>
            <w:tcW w:w="1374" w:type="dxa"/>
          </w:tcPr>
          <w:p w14:paraId="1DFFC64C" w14:textId="77777777" w:rsidR="00A3011D" w:rsidRDefault="00A3011D" w:rsidP="00BE0B61">
            <w:pPr>
              <w:pStyle w:val="TableParagraph"/>
              <w:jc w:val="center"/>
              <w:rPr>
                <w:sz w:val="16"/>
              </w:rPr>
            </w:pPr>
          </w:p>
          <w:p w14:paraId="78671A49" w14:textId="77777777" w:rsidR="00A3011D" w:rsidRDefault="00000000" w:rsidP="00BE0B61">
            <w:pPr>
              <w:pStyle w:val="TableParagraph"/>
              <w:ind w:left="232"/>
              <w:jc w:val="center"/>
              <w:rPr>
                <w:b/>
                <w:sz w:val="16"/>
              </w:rPr>
            </w:pPr>
            <w:r>
              <w:rPr>
                <w:b/>
                <w:spacing w:val="-5"/>
                <w:sz w:val="16"/>
              </w:rPr>
              <w:t>1.5</w:t>
            </w:r>
          </w:p>
        </w:tc>
        <w:tc>
          <w:tcPr>
            <w:tcW w:w="1374" w:type="dxa"/>
          </w:tcPr>
          <w:p w14:paraId="26686A11" w14:textId="77777777" w:rsidR="00A3011D" w:rsidRDefault="00A3011D" w:rsidP="00BE0B61">
            <w:pPr>
              <w:pStyle w:val="TableParagraph"/>
              <w:jc w:val="center"/>
              <w:rPr>
                <w:sz w:val="16"/>
              </w:rPr>
            </w:pPr>
          </w:p>
          <w:p w14:paraId="0EB9D848" w14:textId="77777777" w:rsidR="00A3011D" w:rsidRDefault="00000000" w:rsidP="00BE0B61">
            <w:pPr>
              <w:pStyle w:val="TableParagraph"/>
              <w:ind w:left="232"/>
              <w:jc w:val="center"/>
              <w:rPr>
                <w:b/>
                <w:sz w:val="16"/>
              </w:rPr>
            </w:pPr>
            <w:r>
              <w:rPr>
                <w:b/>
                <w:spacing w:val="-5"/>
                <w:sz w:val="16"/>
              </w:rPr>
              <w:t>1.5</w:t>
            </w:r>
          </w:p>
        </w:tc>
        <w:tc>
          <w:tcPr>
            <w:tcW w:w="1374" w:type="dxa"/>
          </w:tcPr>
          <w:p w14:paraId="0AAB0E49" w14:textId="77777777" w:rsidR="00A3011D" w:rsidRDefault="00A3011D" w:rsidP="00BE0B61">
            <w:pPr>
              <w:pStyle w:val="TableParagraph"/>
              <w:jc w:val="center"/>
              <w:rPr>
                <w:sz w:val="16"/>
              </w:rPr>
            </w:pPr>
          </w:p>
          <w:p w14:paraId="5F4FCEF9" w14:textId="77777777" w:rsidR="00A3011D" w:rsidRDefault="00000000" w:rsidP="00BE0B61">
            <w:pPr>
              <w:pStyle w:val="TableParagraph"/>
              <w:ind w:left="34"/>
              <w:jc w:val="center"/>
              <w:rPr>
                <w:b/>
                <w:sz w:val="16"/>
              </w:rPr>
            </w:pPr>
            <w:r>
              <w:rPr>
                <w:b/>
                <w:spacing w:val="-5"/>
                <w:sz w:val="16"/>
              </w:rPr>
              <w:t>1.5</w:t>
            </w:r>
          </w:p>
        </w:tc>
      </w:tr>
      <w:tr w:rsidR="00A3011D" w14:paraId="226CDE1E" w14:textId="77777777">
        <w:trPr>
          <w:trHeight w:val="481"/>
        </w:trPr>
        <w:tc>
          <w:tcPr>
            <w:tcW w:w="3864" w:type="dxa"/>
          </w:tcPr>
          <w:p w14:paraId="6503AA79" w14:textId="77777777" w:rsidR="00A3011D" w:rsidRDefault="00A3011D">
            <w:pPr>
              <w:pStyle w:val="TableParagraph"/>
              <w:spacing w:before="19"/>
              <w:rPr>
                <w:sz w:val="16"/>
              </w:rPr>
            </w:pPr>
          </w:p>
          <w:p w14:paraId="58AFCE5B" w14:textId="77777777" w:rsidR="00A3011D" w:rsidRDefault="00000000">
            <w:pPr>
              <w:pStyle w:val="TableParagraph"/>
              <w:ind w:left="94"/>
              <w:rPr>
                <w:b/>
                <w:sz w:val="16"/>
              </w:rPr>
            </w:pPr>
            <w:r>
              <w:rPr>
                <w:b/>
                <w:sz w:val="16"/>
              </w:rPr>
              <w:t>Mechanical</w:t>
            </w:r>
            <w:r>
              <w:rPr>
                <w:b/>
                <w:spacing w:val="-1"/>
                <w:sz w:val="16"/>
              </w:rPr>
              <w:t xml:space="preserve"> </w:t>
            </w:r>
            <w:r>
              <w:rPr>
                <w:b/>
                <w:sz w:val="16"/>
              </w:rPr>
              <w:t>Endurance,</w:t>
            </w:r>
            <w:r>
              <w:rPr>
                <w:b/>
                <w:spacing w:val="-1"/>
                <w:sz w:val="16"/>
              </w:rPr>
              <w:t xml:space="preserve"> </w:t>
            </w:r>
            <w:r>
              <w:rPr>
                <w:b/>
                <w:spacing w:val="-2"/>
                <w:sz w:val="16"/>
              </w:rPr>
              <w:t>Operations</w:t>
            </w:r>
          </w:p>
        </w:tc>
        <w:tc>
          <w:tcPr>
            <w:tcW w:w="1374" w:type="dxa"/>
          </w:tcPr>
          <w:p w14:paraId="6B8C5033" w14:textId="77777777" w:rsidR="00A3011D" w:rsidRDefault="00A3011D" w:rsidP="00BE0B61">
            <w:pPr>
              <w:pStyle w:val="TableParagraph"/>
              <w:jc w:val="center"/>
              <w:rPr>
                <w:sz w:val="16"/>
              </w:rPr>
            </w:pPr>
          </w:p>
          <w:p w14:paraId="00ED97E3" w14:textId="77777777" w:rsidR="00A3011D" w:rsidRDefault="00000000" w:rsidP="00BE0B61">
            <w:pPr>
              <w:pStyle w:val="TableParagraph"/>
              <w:ind w:left="231"/>
              <w:jc w:val="center"/>
              <w:rPr>
                <w:b/>
                <w:sz w:val="16"/>
              </w:rPr>
            </w:pPr>
            <w:r>
              <w:rPr>
                <w:b/>
                <w:spacing w:val="-5"/>
                <w:sz w:val="16"/>
              </w:rPr>
              <w:t>10k</w:t>
            </w:r>
          </w:p>
        </w:tc>
        <w:tc>
          <w:tcPr>
            <w:tcW w:w="1374" w:type="dxa"/>
          </w:tcPr>
          <w:p w14:paraId="35E88D8C" w14:textId="77777777" w:rsidR="00A3011D" w:rsidRDefault="00A3011D" w:rsidP="00BE0B61">
            <w:pPr>
              <w:pStyle w:val="TableParagraph"/>
              <w:jc w:val="center"/>
              <w:rPr>
                <w:sz w:val="16"/>
              </w:rPr>
            </w:pPr>
          </w:p>
          <w:p w14:paraId="358B0289" w14:textId="77777777" w:rsidR="00A3011D" w:rsidRDefault="00000000" w:rsidP="00BE0B61">
            <w:pPr>
              <w:pStyle w:val="TableParagraph"/>
              <w:ind w:left="232"/>
              <w:jc w:val="center"/>
              <w:rPr>
                <w:b/>
                <w:sz w:val="16"/>
              </w:rPr>
            </w:pPr>
            <w:r>
              <w:rPr>
                <w:b/>
                <w:spacing w:val="-5"/>
                <w:sz w:val="16"/>
              </w:rPr>
              <w:t>10k</w:t>
            </w:r>
          </w:p>
        </w:tc>
        <w:tc>
          <w:tcPr>
            <w:tcW w:w="1374" w:type="dxa"/>
          </w:tcPr>
          <w:p w14:paraId="30ED1C6F" w14:textId="77777777" w:rsidR="00A3011D" w:rsidRDefault="00A3011D" w:rsidP="00BE0B61">
            <w:pPr>
              <w:pStyle w:val="TableParagraph"/>
              <w:jc w:val="center"/>
              <w:rPr>
                <w:sz w:val="16"/>
              </w:rPr>
            </w:pPr>
          </w:p>
          <w:p w14:paraId="13689FED" w14:textId="77777777" w:rsidR="00A3011D" w:rsidRDefault="00000000" w:rsidP="00BE0B61">
            <w:pPr>
              <w:pStyle w:val="TableParagraph"/>
              <w:ind w:left="232"/>
              <w:jc w:val="center"/>
              <w:rPr>
                <w:b/>
                <w:sz w:val="16"/>
              </w:rPr>
            </w:pPr>
            <w:r>
              <w:rPr>
                <w:b/>
                <w:spacing w:val="-5"/>
                <w:sz w:val="16"/>
              </w:rPr>
              <w:t>10k</w:t>
            </w:r>
          </w:p>
        </w:tc>
        <w:tc>
          <w:tcPr>
            <w:tcW w:w="1374" w:type="dxa"/>
          </w:tcPr>
          <w:p w14:paraId="2FCBF328" w14:textId="77777777" w:rsidR="00A3011D" w:rsidRDefault="00A3011D" w:rsidP="00BE0B61">
            <w:pPr>
              <w:pStyle w:val="TableParagraph"/>
              <w:jc w:val="center"/>
              <w:rPr>
                <w:sz w:val="16"/>
              </w:rPr>
            </w:pPr>
          </w:p>
          <w:p w14:paraId="3E3C17E1" w14:textId="77777777" w:rsidR="00A3011D" w:rsidRDefault="00000000" w:rsidP="00BE0B61">
            <w:pPr>
              <w:pStyle w:val="TableParagraph"/>
              <w:ind w:left="34" w:right="1"/>
              <w:jc w:val="center"/>
              <w:rPr>
                <w:b/>
                <w:sz w:val="16"/>
              </w:rPr>
            </w:pPr>
            <w:r>
              <w:rPr>
                <w:b/>
                <w:spacing w:val="-5"/>
                <w:sz w:val="16"/>
              </w:rPr>
              <w:t>10k</w:t>
            </w:r>
          </w:p>
        </w:tc>
      </w:tr>
    </w:tbl>
    <w:p w14:paraId="4591F466" w14:textId="77777777" w:rsidR="00A3011D" w:rsidRDefault="00000000">
      <w:pPr>
        <w:spacing w:before="16" w:line="261" w:lineRule="auto"/>
        <w:ind w:left="1320" w:right="359"/>
        <w:rPr>
          <w:sz w:val="16"/>
        </w:rPr>
      </w:pPr>
      <w:r>
        <w:rPr>
          <w:sz w:val="16"/>
        </w:rPr>
        <w:t>*1000A</w:t>
      </w:r>
      <w:r>
        <w:rPr>
          <w:spacing w:val="-4"/>
          <w:sz w:val="16"/>
        </w:rPr>
        <w:t xml:space="preserve"> </w:t>
      </w:r>
      <w:r>
        <w:rPr>
          <w:sz w:val="16"/>
        </w:rPr>
        <w:t>continuous</w:t>
      </w:r>
      <w:r>
        <w:rPr>
          <w:spacing w:val="-3"/>
          <w:sz w:val="16"/>
        </w:rPr>
        <w:t xml:space="preserve"> </w:t>
      </w:r>
      <w:r>
        <w:rPr>
          <w:sz w:val="16"/>
        </w:rPr>
        <w:t>current</w:t>
      </w:r>
      <w:r>
        <w:rPr>
          <w:spacing w:val="-4"/>
          <w:sz w:val="16"/>
        </w:rPr>
        <w:t xml:space="preserve"> </w:t>
      </w:r>
      <w:r>
        <w:rPr>
          <w:sz w:val="16"/>
        </w:rPr>
        <w:t>available</w:t>
      </w:r>
      <w:r>
        <w:rPr>
          <w:spacing w:val="-4"/>
          <w:sz w:val="16"/>
        </w:rPr>
        <w:t xml:space="preserve"> </w:t>
      </w:r>
      <w:r>
        <w:rPr>
          <w:sz w:val="16"/>
        </w:rPr>
        <w:t>with</w:t>
      </w:r>
      <w:r>
        <w:rPr>
          <w:spacing w:val="-4"/>
          <w:sz w:val="16"/>
        </w:rPr>
        <w:t xml:space="preserve"> </w:t>
      </w:r>
      <w:r>
        <w:rPr>
          <w:sz w:val="16"/>
        </w:rPr>
        <w:t>the</w:t>
      </w:r>
      <w:r>
        <w:rPr>
          <w:spacing w:val="-4"/>
          <w:sz w:val="16"/>
        </w:rPr>
        <w:t xml:space="preserve"> </w:t>
      </w:r>
      <w:r>
        <w:rPr>
          <w:sz w:val="16"/>
        </w:rPr>
        <w:t>following</w:t>
      </w:r>
      <w:r>
        <w:rPr>
          <w:spacing w:val="-4"/>
          <w:sz w:val="16"/>
        </w:rPr>
        <w:t xml:space="preserve"> </w:t>
      </w:r>
      <w:r>
        <w:rPr>
          <w:sz w:val="16"/>
        </w:rPr>
        <w:t>conditions:</w:t>
      </w:r>
      <w:r>
        <w:rPr>
          <w:spacing w:val="-1"/>
          <w:sz w:val="16"/>
        </w:rPr>
        <w:t xml:space="preserve"> </w:t>
      </w:r>
      <w:r>
        <w:rPr>
          <w:sz w:val="16"/>
        </w:rPr>
        <w:t>L-shaped</w:t>
      </w:r>
      <w:r>
        <w:rPr>
          <w:spacing w:val="-4"/>
          <w:sz w:val="16"/>
        </w:rPr>
        <w:t xml:space="preserve"> </w:t>
      </w:r>
      <w:r>
        <w:rPr>
          <w:sz w:val="16"/>
        </w:rPr>
        <w:t>module</w:t>
      </w:r>
      <w:r>
        <w:rPr>
          <w:spacing w:val="-4"/>
          <w:sz w:val="16"/>
        </w:rPr>
        <w:t xml:space="preserve"> </w:t>
      </w:r>
      <w:r>
        <w:rPr>
          <w:sz w:val="16"/>
        </w:rPr>
        <w:t>configuration,</w:t>
      </w:r>
      <w:r>
        <w:rPr>
          <w:spacing w:val="-2"/>
          <w:sz w:val="16"/>
        </w:rPr>
        <w:t xml:space="preserve"> </w:t>
      </w:r>
      <w:r>
        <w:rPr>
          <w:sz w:val="16"/>
        </w:rPr>
        <w:t>NEMA-4</w:t>
      </w:r>
      <w:r>
        <w:rPr>
          <w:spacing w:val="-4"/>
          <w:sz w:val="16"/>
        </w:rPr>
        <w:t xml:space="preserve"> </w:t>
      </w:r>
      <w:r>
        <w:rPr>
          <w:sz w:val="16"/>
        </w:rPr>
        <w:t>hole</w:t>
      </w:r>
      <w:r>
        <w:rPr>
          <w:spacing w:val="-4"/>
          <w:sz w:val="16"/>
        </w:rPr>
        <w:t xml:space="preserve"> </w:t>
      </w:r>
      <w:r>
        <w:rPr>
          <w:sz w:val="16"/>
        </w:rPr>
        <w:t xml:space="preserve">or clamp style </w:t>
      </w:r>
      <w:proofErr w:type="gramStart"/>
      <w:r>
        <w:rPr>
          <w:sz w:val="16"/>
        </w:rPr>
        <w:t>lugs</w:t>
      </w:r>
      <w:proofErr w:type="gramEnd"/>
      <w:r>
        <w:rPr>
          <w:sz w:val="16"/>
        </w:rPr>
        <w:t>, and operating temperature range of -50°C through +40°C</w:t>
      </w:r>
    </w:p>
    <w:p w14:paraId="0B59BC2F" w14:textId="77777777" w:rsidR="00A3011D" w:rsidRDefault="00000000">
      <w:pPr>
        <w:spacing w:line="184" w:lineRule="exact"/>
        <w:ind w:left="1320"/>
        <w:rPr>
          <w:sz w:val="16"/>
        </w:rPr>
      </w:pPr>
      <w:r>
        <w:rPr>
          <w:sz w:val="16"/>
        </w:rPr>
        <w:t>**16kA</w:t>
      </w:r>
      <w:r>
        <w:rPr>
          <w:spacing w:val="-9"/>
          <w:sz w:val="16"/>
        </w:rPr>
        <w:t xml:space="preserve"> </w:t>
      </w:r>
      <w:r>
        <w:rPr>
          <w:sz w:val="16"/>
        </w:rPr>
        <w:t>Interrupting</w:t>
      </w:r>
      <w:r>
        <w:rPr>
          <w:spacing w:val="-8"/>
          <w:sz w:val="16"/>
        </w:rPr>
        <w:t xml:space="preserve"> </w:t>
      </w:r>
      <w:r>
        <w:rPr>
          <w:sz w:val="16"/>
        </w:rPr>
        <w:t>Current</w:t>
      </w:r>
      <w:r>
        <w:rPr>
          <w:spacing w:val="-8"/>
          <w:sz w:val="16"/>
        </w:rPr>
        <w:t xml:space="preserve"> </w:t>
      </w:r>
      <w:r>
        <w:rPr>
          <w:spacing w:val="-2"/>
          <w:sz w:val="16"/>
        </w:rPr>
        <w:t>available.</w:t>
      </w:r>
    </w:p>
    <w:p w14:paraId="0C95035C" w14:textId="77777777" w:rsidR="00A3011D" w:rsidRDefault="00A3011D">
      <w:pPr>
        <w:pStyle w:val="BodyText"/>
        <w:spacing w:before="56"/>
        <w:rPr>
          <w:sz w:val="16"/>
        </w:rPr>
      </w:pPr>
    </w:p>
    <w:p w14:paraId="4BAEA14F" w14:textId="77777777" w:rsidR="00A3011D" w:rsidRDefault="00000000">
      <w:pPr>
        <w:pStyle w:val="ListParagraph"/>
        <w:numPr>
          <w:ilvl w:val="0"/>
          <w:numId w:val="4"/>
        </w:numPr>
        <w:tabs>
          <w:tab w:val="left" w:pos="1056"/>
        </w:tabs>
        <w:spacing w:line="240" w:lineRule="auto"/>
        <w:ind w:left="1056" w:hanging="357"/>
        <w:jc w:val="left"/>
        <w:rPr>
          <w:sz w:val="20"/>
        </w:rPr>
      </w:pPr>
      <w:r>
        <w:rPr>
          <w:sz w:val="20"/>
        </w:rPr>
        <w:t>IEEE</w:t>
      </w:r>
      <w:r>
        <w:rPr>
          <w:spacing w:val="-8"/>
          <w:sz w:val="20"/>
        </w:rPr>
        <w:t xml:space="preserve"> </w:t>
      </w:r>
      <w:r>
        <w:rPr>
          <w:sz w:val="20"/>
        </w:rPr>
        <w:t>C37.60</w:t>
      </w:r>
      <w:r>
        <w:rPr>
          <w:spacing w:val="-8"/>
          <w:sz w:val="20"/>
        </w:rPr>
        <w:t xml:space="preserve"> </w:t>
      </w:r>
      <w:r>
        <w:rPr>
          <w:sz w:val="20"/>
        </w:rPr>
        <w:t>Fault</w:t>
      </w:r>
      <w:r>
        <w:rPr>
          <w:spacing w:val="-4"/>
          <w:sz w:val="20"/>
        </w:rPr>
        <w:t xml:space="preserve"> </w:t>
      </w:r>
      <w:r>
        <w:rPr>
          <w:sz w:val="20"/>
        </w:rPr>
        <w:t>Interrupting</w:t>
      </w:r>
      <w:r>
        <w:rPr>
          <w:spacing w:val="-9"/>
          <w:sz w:val="20"/>
        </w:rPr>
        <w:t xml:space="preserve"> </w:t>
      </w:r>
      <w:r>
        <w:rPr>
          <w:spacing w:val="-4"/>
          <w:sz w:val="20"/>
        </w:rPr>
        <w:t>Duty</w:t>
      </w:r>
    </w:p>
    <w:p w14:paraId="056F3915" w14:textId="77777777" w:rsidR="00A3011D" w:rsidRDefault="00A3011D">
      <w:pPr>
        <w:pStyle w:val="BodyText"/>
        <w:spacing w:before="2"/>
        <w:rPr>
          <w:sz w:val="19"/>
        </w:rPr>
      </w:pPr>
    </w:p>
    <w:tbl>
      <w:tblPr>
        <w:tblW w:w="0" w:type="auto"/>
        <w:tblInd w:w="15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86"/>
        <w:gridCol w:w="2244"/>
        <w:gridCol w:w="2240"/>
      </w:tblGrid>
      <w:tr w:rsidR="00A3011D" w14:paraId="2E6C9130" w14:textId="77777777">
        <w:trPr>
          <w:trHeight w:val="623"/>
        </w:trPr>
        <w:tc>
          <w:tcPr>
            <w:tcW w:w="2386" w:type="dxa"/>
          </w:tcPr>
          <w:p w14:paraId="16ED84E4" w14:textId="77777777" w:rsidR="00A3011D" w:rsidRDefault="00000000">
            <w:pPr>
              <w:pStyle w:val="TableParagraph"/>
              <w:spacing w:before="127" w:line="247" w:lineRule="auto"/>
              <w:ind w:left="532" w:hanging="98"/>
              <w:rPr>
                <w:sz w:val="16"/>
              </w:rPr>
            </w:pPr>
            <w:r>
              <w:rPr>
                <w:sz w:val="16"/>
              </w:rPr>
              <w:t>Percent</w:t>
            </w:r>
            <w:r>
              <w:rPr>
                <w:spacing w:val="-12"/>
                <w:sz w:val="16"/>
              </w:rPr>
              <w:t xml:space="preserve"> </w:t>
            </w:r>
            <w:r>
              <w:rPr>
                <w:sz w:val="16"/>
              </w:rPr>
              <w:t>of</w:t>
            </w:r>
            <w:r>
              <w:rPr>
                <w:spacing w:val="-11"/>
                <w:sz w:val="16"/>
              </w:rPr>
              <w:t xml:space="preserve"> </w:t>
            </w:r>
            <w:r>
              <w:rPr>
                <w:sz w:val="16"/>
              </w:rPr>
              <w:t>Maximum: Interrupting Rating</w:t>
            </w:r>
          </w:p>
        </w:tc>
        <w:tc>
          <w:tcPr>
            <w:tcW w:w="2244" w:type="dxa"/>
          </w:tcPr>
          <w:p w14:paraId="310FE364" w14:textId="77777777" w:rsidR="00A3011D" w:rsidRDefault="00000000">
            <w:pPr>
              <w:pStyle w:val="TableParagraph"/>
              <w:spacing w:before="127" w:line="247" w:lineRule="auto"/>
              <w:ind w:left="533" w:right="10" w:hanging="230"/>
              <w:rPr>
                <w:sz w:val="16"/>
              </w:rPr>
            </w:pPr>
            <w:r>
              <w:rPr>
                <w:spacing w:val="-2"/>
                <w:sz w:val="16"/>
              </w:rPr>
              <w:t>Approx.</w:t>
            </w:r>
            <w:r>
              <w:rPr>
                <w:spacing w:val="-8"/>
                <w:sz w:val="16"/>
              </w:rPr>
              <w:t xml:space="preserve"> </w:t>
            </w:r>
            <w:r>
              <w:rPr>
                <w:spacing w:val="-2"/>
                <w:sz w:val="16"/>
              </w:rPr>
              <w:t xml:space="preserve">Interrupting: </w:t>
            </w:r>
            <w:r>
              <w:rPr>
                <w:sz w:val="16"/>
              </w:rPr>
              <w:t>Current Amps</w:t>
            </w:r>
          </w:p>
        </w:tc>
        <w:tc>
          <w:tcPr>
            <w:tcW w:w="2240" w:type="dxa"/>
          </w:tcPr>
          <w:p w14:paraId="49932E85" w14:textId="77777777" w:rsidR="00A3011D" w:rsidRDefault="00000000">
            <w:pPr>
              <w:pStyle w:val="TableParagraph"/>
              <w:spacing w:before="127" w:line="247" w:lineRule="auto"/>
              <w:ind w:left="587" w:firstLine="9"/>
              <w:rPr>
                <w:sz w:val="16"/>
              </w:rPr>
            </w:pPr>
            <w:r>
              <w:rPr>
                <w:sz w:val="16"/>
              </w:rPr>
              <w:t>No</w:t>
            </w:r>
            <w:proofErr w:type="gramStart"/>
            <w:r>
              <w:rPr>
                <w:sz w:val="16"/>
              </w:rPr>
              <w:t>.</w:t>
            </w:r>
            <w:r>
              <w:rPr>
                <w:spacing w:val="-12"/>
                <w:sz w:val="16"/>
              </w:rPr>
              <w:t xml:space="preserve"> </w:t>
            </w:r>
            <w:r>
              <w:rPr>
                <w:sz w:val="16"/>
              </w:rPr>
              <w:t>of</w:t>
            </w:r>
            <w:proofErr w:type="gramEnd"/>
            <w:r>
              <w:rPr>
                <w:spacing w:val="-11"/>
                <w:sz w:val="16"/>
              </w:rPr>
              <w:t xml:space="preserve"> </w:t>
            </w:r>
            <w:r>
              <w:rPr>
                <w:sz w:val="16"/>
              </w:rPr>
              <w:t xml:space="preserve">Fault: </w:t>
            </w:r>
            <w:r>
              <w:rPr>
                <w:spacing w:val="-2"/>
                <w:sz w:val="16"/>
              </w:rPr>
              <w:t>Interruptions</w:t>
            </w:r>
          </w:p>
        </w:tc>
      </w:tr>
      <w:tr w:rsidR="00A3011D" w14:paraId="41188246" w14:textId="77777777">
        <w:trPr>
          <w:trHeight w:val="469"/>
        </w:trPr>
        <w:tc>
          <w:tcPr>
            <w:tcW w:w="2386" w:type="dxa"/>
          </w:tcPr>
          <w:p w14:paraId="160AB55B" w14:textId="77777777" w:rsidR="00A3011D" w:rsidRDefault="00A3011D">
            <w:pPr>
              <w:pStyle w:val="TableParagraph"/>
              <w:spacing w:before="19"/>
              <w:rPr>
                <w:sz w:val="16"/>
              </w:rPr>
            </w:pPr>
          </w:p>
          <w:p w14:paraId="33DC3282" w14:textId="77777777" w:rsidR="00A3011D" w:rsidRDefault="00000000">
            <w:pPr>
              <w:pStyle w:val="TableParagraph"/>
              <w:ind w:left="32"/>
              <w:jc w:val="center"/>
              <w:rPr>
                <w:sz w:val="16"/>
              </w:rPr>
            </w:pPr>
            <w:r>
              <w:rPr>
                <w:spacing w:val="-4"/>
                <w:sz w:val="16"/>
              </w:rPr>
              <w:t>15-</w:t>
            </w:r>
            <w:r>
              <w:rPr>
                <w:spacing w:val="-5"/>
                <w:sz w:val="16"/>
              </w:rPr>
              <w:t>20%</w:t>
            </w:r>
          </w:p>
        </w:tc>
        <w:tc>
          <w:tcPr>
            <w:tcW w:w="2244" w:type="dxa"/>
          </w:tcPr>
          <w:p w14:paraId="218A85E3" w14:textId="77777777" w:rsidR="00A3011D" w:rsidRDefault="00000000">
            <w:pPr>
              <w:pStyle w:val="TableParagraph"/>
              <w:spacing w:before="143"/>
              <w:ind w:left="863"/>
              <w:rPr>
                <w:sz w:val="16"/>
              </w:rPr>
            </w:pPr>
            <w:r>
              <w:rPr>
                <w:spacing w:val="-4"/>
                <w:sz w:val="16"/>
              </w:rPr>
              <w:t>2000</w:t>
            </w:r>
          </w:p>
        </w:tc>
        <w:tc>
          <w:tcPr>
            <w:tcW w:w="2240" w:type="dxa"/>
          </w:tcPr>
          <w:p w14:paraId="5A3F1514" w14:textId="77777777" w:rsidR="00A3011D" w:rsidRDefault="00000000">
            <w:pPr>
              <w:pStyle w:val="TableParagraph"/>
              <w:spacing w:before="143"/>
              <w:ind w:left="956"/>
              <w:rPr>
                <w:sz w:val="16"/>
              </w:rPr>
            </w:pPr>
            <w:r>
              <w:rPr>
                <w:spacing w:val="-5"/>
                <w:sz w:val="16"/>
              </w:rPr>
              <w:t>44</w:t>
            </w:r>
          </w:p>
        </w:tc>
      </w:tr>
      <w:tr w:rsidR="00A3011D" w14:paraId="479550CD" w14:textId="77777777">
        <w:trPr>
          <w:trHeight w:val="469"/>
        </w:trPr>
        <w:tc>
          <w:tcPr>
            <w:tcW w:w="2386" w:type="dxa"/>
          </w:tcPr>
          <w:p w14:paraId="644A8162" w14:textId="77777777" w:rsidR="00A3011D" w:rsidRDefault="00A3011D">
            <w:pPr>
              <w:pStyle w:val="TableParagraph"/>
              <w:spacing w:before="20"/>
              <w:rPr>
                <w:sz w:val="16"/>
              </w:rPr>
            </w:pPr>
          </w:p>
          <w:p w14:paraId="19527128" w14:textId="77777777" w:rsidR="00A3011D" w:rsidRDefault="00000000">
            <w:pPr>
              <w:pStyle w:val="TableParagraph"/>
              <w:spacing w:before="1"/>
              <w:ind w:left="32"/>
              <w:jc w:val="center"/>
              <w:rPr>
                <w:sz w:val="16"/>
              </w:rPr>
            </w:pPr>
            <w:r>
              <w:rPr>
                <w:spacing w:val="-4"/>
                <w:sz w:val="16"/>
              </w:rPr>
              <w:t>45-</w:t>
            </w:r>
            <w:r>
              <w:rPr>
                <w:spacing w:val="-5"/>
                <w:sz w:val="16"/>
              </w:rPr>
              <w:t>55%</w:t>
            </w:r>
          </w:p>
        </w:tc>
        <w:tc>
          <w:tcPr>
            <w:tcW w:w="2244" w:type="dxa"/>
          </w:tcPr>
          <w:p w14:paraId="0ACBDC3C" w14:textId="77777777" w:rsidR="00A3011D" w:rsidRDefault="00000000">
            <w:pPr>
              <w:pStyle w:val="TableParagraph"/>
              <w:spacing w:before="145"/>
              <w:ind w:left="863"/>
              <w:rPr>
                <w:sz w:val="16"/>
              </w:rPr>
            </w:pPr>
            <w:r>
              <w:rPr>
                <w:spacing w:val="-4"/>
                <w:sz w:val="16"/>
              </w:rPr>
              <w:t>6000</w:t>
            </w:r>
          </w:p>
        </w:tc>
        <w:tc>
          <w:tcPr>
            <w:tcW w:w="2240" w:type="dxa"/>
          </w:tcPr>
          <w:p w14:paraId="49CC8EF6" w14:textId="77777777" w:rsidR="00A3011D" w:rsidRDefault="00000000">
            <w:pPr>
              <w:pStyle w:val="TableParagraph"/>
              <w:spacing w:before="145"/>
              <w:ind w:left="956"/>
              <w:rPr>
                <w:sz w:val="16"/>
              </w:rPr>
            </w:pPr>
            <w:r>
              <w:rPr>
                <w:spacing w:val="-5"/>
                <w:sz w:val="16"/>
              </w:rPr>
              <w:t>56</w:t>
            </w:r>
          </w:p>
        </w:tc>
      </w:tr>
      <w:tr w:rsidR="00A3011D" w14:paraId="4979E694" w14:textId="77777777">
        <w:trPr>
          <w:trHeight w:val="469"/>
        </w:trPr>
        <w:tc>
          <w:tcPr>
            <w:tcW w:w="2386" w:type="dxa"/>
          </w:tcPr>
          <w:p w14:paraId="4649B5B8" w14:textId="77777777" w:rsidR="00A3011D" w:rsidRDefault="00A3011D">
            <w:pPr>
              <w:pStyle w:val="TableParagraph"/>
              <w:spacing w:before="20"/>
              <w:rPr>
                <w:sz w:val="16"/>
              </w:rPr>
            </w:pPr>
          </w:p>
          <w:p w14:paraId="14CD273E" w14:textId="77777777" w:rsidR="00A3011D" w:rsidRDefault="00000000">
            <w:pPr>
              <w:pStyle w:val="TableParagraph"/>
              <w:spacing w:before="1"/>
              <w:ind w:left="32" w:right="1"/>
              <w:jc w:val="center"/>
              <w:rPr>
                <w:sz w:val="16"/>
              </w:rPr>
            </w:pPr>
            <w:r>
              <w:rPr>
                <w:spacing w:val="-4"/>
                <w:sz w:val="16"/>
              </w:rPr>
              <w:t>90-100%</w:t>
            </w:r>
          </w:p>
        </w:tc>
        <w:tc>
          <w:tcPr>
            <w:tcW w:w="2244" w:type="dxa"/>
          </w:tcPr>
          <w:p w14:paraId="1D672F5F" w14:textId="77777777" w:rsidR="00A3011D" w:rsidRDefault="00000000">
            <w:pPr>
              <w:pStyle w:val="TableParagraph"/>
              <w:spacing w:before="145"/>
              <w:ind w:left="816"/>
              <w:rPr>
                <w:sz w:val="16"/>
              </w:rPr>
            </w:pPr>
            <w:r>
              <w:rPr>
                <w:spacing w:val="-2"/>
                <w:sz w:val="16"/>
              </w:rPr>
              <w:t>12000</w:t>
            </w:r>
          </w:p>
        </w:tc>
        <w:tc>
          <w:tcPr>
            <w:tcW w:w="2240" w:type="dxa"/>
          </w:tcPr>
          <w:p w14:paraId="1A910BAF" w14:textId="77777777" w:rsidR="00A3011D" w:rsidRDefault="00000000">
            <w:pPr>
              <w:pStyle w:val="TableParagraph"/>
              <w:spacing w:before="145"/>
              <w:ind w:left="956"/>
              <w:rPr>
                <w:sz w:val="16"/>
              </w:rPr>
            </w:pPr>
            <w:r>
              <w:rPr>
                <w:spacing w:val="-5"/>
                <w:sz w:val="16"/>
              </w:rPr>
              <w:t>16</w:t>
            </w:r>
          </w:p>
        </w:tc>
      </w:tr>
      <w:tr w:rsidR="00A3011D" w14:paraId="76734A0F" w14:textId="77777777">
        <w:trPr>
          <w:trHeight w:val="348"/>
        </w:trPr>
        <w:tc>
          <w:tcPr>
            <w:tcW w:w="6870" w:type="dxa"/>
            <w:gridSpan w:val="3"/>
          </w:tcPr>
          <w:p w14:paraId="648FA9D5" w14:textId="77777777" w:rsidR="00A3011D" w:rsidRDefault="00000000">
            <w:pPr>
              <w:pStyle w:val="TableParagraph"/>
              <w:spacing w:before="142"/>
              <w:ind w:right="22"/>
              <w:jc w:val="center"/>
              <w:rPr>
                <w:sz w:val="16"/>
              </w:rPr>
            </w:pPr>
            <w:r>
              <w:rPr>
                <w:sz w:val="16"/>
              </w:rPr>
              <w:t>Total</w:t>
            </w:r>
            <w:r>
              <w:rPr>
                <w:spacing w:val="-9"/>
                <w:sz w:val="16"/>
              </w:rPr>
              <w:t xml:space="preserve"> </w:t>
            </w:r>
            <w:r>
              <w:rPr>
                <w:sz w:val="16"/>
              </w:rPr>
              <w:t>Number</w:t>
            </w:r>
            <w:r>
              <w:rPr>
                <w:spacing w:val="-11"/>
                <w:sz w:val="16"/>
              </w:rPr>
              <w:t xml:space="preserve"> </w:t>
            </w:r>
            <w:r>
              <w:rPr>
                <w:sz w:val="16"/>
              </w:rPr>
              <w:t>of</w:t>
            </w:r>
            <w:r>
              <w:rPr>
                <w:spacing w:val="-9"/>
                <w:sz w:val="16"/>
              </w:rPr>
              <w:t xml:space="preserve"> </w:t>
            </w:r>
            <w:r>
              <w:rPr>
                <w:sz w:val="16"/>
              </w:rPr>
              <w:t>Fault</w:t>
            </w:r>
            <w:r>
              <w:rPr>
                <w:spacing w:val="-9"/>
                <w:sz w:val="16"/>
              </w:rPr>
              <w:t xml:space="preserve"> </w:t>
            </w:r>
            <w:r>
              <w:rPr>
                <w:sz w:val="16"/>
              </w:rPr>
              <w:t>Interruptions:</w:t>
            </w:r>
            <w:r>
              <w:rPr>
                <w:spacing w:val="-10"/>
                <w:sz w:val="16"/>
              </w:rPr>
              <w:t xml:space="preserve"> </w:t>
            </w:r>
            <w:r>
              <w:rPr>
                <w:spacing w:val="-5"/>
                <w:sz w:val="16"/>
              </w:rPr>
              <w:t>116</w:t>
            </w:r>
          </w:p>
        </w:tc>
      </w:tr>
    </w:tbl>
    <w:p w14:paraId="3FED210D" w14:textId="77777777" w:rsidR="00A3011D" w:rsidRDefault="00A3011D">
      <w:pPr>
        <w:pStyle w:val="TableParagraph"/>
        <w:jc w:val="center"/>
        <w:rPr>
          <w:sz w:val="16"/>
        </w:rPr>
        <w:sectPr w:rsidR="00A3011D">
          <w:pgSz w:w="12240" w:h="15840"/>
          <w:pgMar w:top="1180" w:right="1080" w:bottom="1080" w:left="1080" w:header="0" w:footer="893" w:gutter="0"/>
          <w:cols w:space="720"/>
        </w:sectPr>
      </w:pPr>
    </w:p>
    <w:p w14:paraId="0719D674" w14:textId="77777777" w:rsidR="00A3011D" w:rsidRDefault="00000000">
      <w:pPr>
        <w:pStyle w:val="Heading2"/>
        <w:numPr>
          <w:ilvl w:val="1"/>
          <w:numId w:val="6"/>
        </w:numPr>
        <w:tabs>
          <w:tab w:val="left" w:pos="717"/>
        </w:tabs>
        <w:spacing w:before="81"/>
        <w:ind w:left="717" w:hanging="357"/>
        <w:jc w:val="left"/>
      </w:pPr>
      <w:r>
        <w:rPr>
          <w:spacing w:val="-2"/>
        </w:rPr>
        <w:lastRenderedPageBreak/>
        <w:t>BUSHINGS</w:t>
      </w:r>
    </w:p>
    <w:p w14:paraId="0544D4BF" w14:textId="77777777" w:rsidR="00A3011D" w:rsidRDefault="00000000">
      <w:pPr>
        <w:pStyle w:val="BodyText"/>
        <w:spacing w:before="228"/>
        <w:ind w:left="99" w:right="6678"/>
        <w:jc w:val="center"/>
      </w:pPr>
      <w:r>
        <w:t>Bushings</w:t>
      </w:r>
      <w:r>
        <w:rPr>
          <w:spacing w:val="-10"/>
        </w:rPr>
        <w:t xml:space="preserve"> </w:t>
      </w:r>
      <w:r>
        <w:t>shall</w:t>
      </w:r>
      <w:r>
        <w:rPr>
          <w:spacing w:val="-6"/>
        </w:rPr>
        <w:t xml:space="preserve"> </w:t>
      </w:r>
      <w:r>
        <w:t>be</w:t>
      </w:r>
      <w:r>
        <w:rPr>
          <w:spacing w:val="-6"/>
        </w:rPr>
        <w:t xml:space="preserve"> </w:t>
      </w:r>
      <w:r>
        <w:t>(choose</w:t>
      </w:r>
      <w:r>
        <w:rPr>
          <w:spacing w:val="-7"/>
        </w:rPr>
        <w:t xml:space="preserve"> </w:t>
      </w:r>
      <w:r>
        <w:rPr>
          <w:spacing w:val="-2"/>
        </w:rPr>
        <w:t>one):</w:t>
      </w:r>
    </w:p>
    <w:p w14:paraId="3CA24422" w14:textId="77777777" w:rsidR="00A3011D" w:rsidRDefault="00000000">
      <w:pPr>
        <w:pStyle w:val="ListParagraph"/>
        <w:numPr>
          <w:ilvl w:val="2"/>
          <w:numId w:val="6"/>
        </w:numPr>
        <w:tabs>
          <w:tab w:val="left" w:pos="1080"/>
        </w:tabs>
        <w:spacing w:before="15" w:line="240" w:lineRule="auto"/>
        <w:ind w:hanging="360"/>
        <w:rPr>
          <w:rFonts w:ascii="Symbol" w:hAnsi="Symbol"/>
        </w:rPr>
      </w:pPr>
      <w:r>
        <w:rPr>
          <w:sz w:val="20"/>
        </w:rPr>
        <w:t>Air</w:t>
      </w:r>
      <w:r>
        <w:rPr>
          <w:spacing w:val="-14"/>
          <w:sz w:val="20"/>
        </w:rPr>
        <w:t xml:space="preserve"> </w:t>
      </w:r>
      <w:r>
        <w:rPr>
          <w:sz w:val="20"/>
        </w:rPr>
        <w:t>insulated,</w:t>
      </w:r>
      <w:r>
        <w:rPr>
          <w:spacing w:val="-14"/>
          <w:sz w:val="20"/>
        </w:rPr>
        <w:t xml:space="preserve"> </w:t>
      </w:r>
      <w:r>
        <w:rPr>
          <w:sz w:val="20"/>
        </w:rPr>
        <w:t>removable</w:t>
      </w:r>
      <w:r>
        <w:rPr>
          <w:spacing w:val="-14"/>
          <w:sz w:val="20"/>
        </w:rPr>
        <w:t xml:space="preserve"> </w:t>
      </w:r>
      <w:r>
        <w:rPr>
          <w:sz w:val="20"/>
        </w:rPr>
        <w:t>silicone</w:t>
      </w:r>
      <w:r>
        <w:rPr>
          <w:spacing w:val="-11"/>
          <w:sz w:val="20"/>
        </w:rPr>
        <w:t xml:space="preserve"> </w:t>
      </w:r>
      <w:r>
        <w:rPr>
          <w:sz w:val="20"/>
        </w:rPr>
        <w:t>insulators</w:t>
      </w:r>
      <w:r>
        <w:rPr>
          <w:spacing w:val="-7"/>
          <w:sz w:val="20"/>
        </w:rPr>
        <w:t xml:space="preserve"> </w:t>
      </w:r>
      <w:r>
        <w:rPr>
          <w:sz w:val="20"/>
        </w:rPr>
        <w:t>mounted</w:t>
      </w:r>
      <w:r>
        <w:rPr>
          <w:spacing w:val="-6"/>
          <w:sz w:val="20"/>
        </w:rPr>
        <w:t xml:space="preserve"> </w:t>
      </w:r>
      <w:r>
        <w:rPr>
          <w:sz w:val="20"/>
        </w:rPr>
        <w:t>to</w:t>
      </w:r>
      <w:r>
        <w:rPr>
          <w:spacing w:val="-7"/>
          <w:sz w:val="20"/>
        </w:rPr>
        <w:t xml:space="preserve"> </w:t>
      </w:r>
      <w:r>
        <w:rPr>
          <w:sz w:val="20"/>
        </w:rPr>
        <w:t>an</w:t>
      </w:r>
      <w:r>
        <w:rPr>
          <w:spacing w:val="-10"/>
          <w:sz w:val="20"/>
        </w:rPr>
        <w:t xml:space="preserve"> </w:t>
      </w:r>
      <w:r>
        <w:rPr>
          <w:sz w:val="20"/>
        </w:rPr>
        <w:t>IEEE</w:t>
      </w:r>
      <w:r>
        <w:rPr>
          <w:spacing w:val="-12"/>
          <w:sz w:val="20"/>
        </w:rPr>
        <w:t xml:space="preserve"> </w:t>
      </w:r>
      <w:r>
        <w:rPr>
          <w:sz w:val="20"/>
        </w:rPr>
        <w:t>386</w:t>
      </w:r>
      <w:r>
        <w:rPr>
          <w:spacing w:val="-9"/>
          <w:sz w:val="20"/>
        </w:rPr>
        <w:t xml:space="preserve"> </w:t>
      </w:r>
      <w:proofErr w:type="spellStart"/>
      <w:r>
        <w:rPr>
          <w:sz w:val="20"/>
        </w:rPr>
        <w:t>deadbreak</w:t>
      </w:r>
      <w:proofErr w:type="spellEnd"/>
      <w:r>
        <w:rPr>
          <w:spacing w:val="-14"/>
          <w:sz w:val="20"/>
        </w:rPr>
        <w:t xml:space="preserve"> </w:t>
      </w:r>
      <w:r>
        <w:rPr>
          <w:sz w:val="20"/>
        </w:rPr>
        <w:t>apparatus</w:t>
      </w:r>
      <w:r>
        <w:rPr>
          <w:spacing w:val="-13"/>
          <w:sz w:val="20"/>
        </w:rPr>
        <w:t xml:space="preserve"> </w:t>
      </w:r>
      <w:r>
        <w:rPr>
          <w:spacing w:val="-2"/>
          <w:sz w:val="20"/>
        </w:rPr>
        <w:t>bushing</w:t>
      </w:r>
    </w:p>
    <w:p w14:paraId="381C8E4A" w14:textId="77777777" w:rsidR="00A3011D" w:rsidRDefault="00A3011D">
      <w:pPr>
        <w:pStyle w:val="BodyText"/>
        <w:spacing w:before="32"/>
      </w:pPr>
    </w:p>
    <w:p w14:paraId="3A8B80BA" w14:textId="77777777" w:rsidR="00A3011D" w:rsidRDefault="00000000">
      <w:pPr>
        <w:pStyle w:val="BodyText"/>
        <w:ind w:right="6678"/>
        <w:jc w:val="center"/>
      </w:pPr>
      <w:r>
        <w:t>For</w:t>
      </w:r>
      <w:r>
        <w:rPr>
          <w:spacing w:val="-4"/>
        </w:rPr>
        <w:t xml:space="preserve"> </w:t>
      </w:r>
      <w:r>
        <w:t>Padmount</w:t>
      </w:r>
      <w:r>
        <w:rPr>
          <w:spacing w:val="-9"/>
        </w:rPr>
        <w:t xml:space="preserve"> </w:t>
      </w:r>
      <w:r>
        <w:rPr>
          <w:spacing w:val="-2"/>
        </w:rPr>
        <w:t>design:</w:t>
      </w:r>
    </w:p>
    <w:p w14:paraId="14D6433A" w14:textId="77777777" w:rsidR="00A3011D" w:rsidRDefault="00000000">
      <w:pPr>
        <w:pStyle w:val="ListParagraph"/>
        <w:numPr>
          <w:ilvl w:val="2"/>
          <w:numId w:val="6"/>
        </w:numPr>
        <w:tabs>
          <w:tab w:val="left" w:pos="1080"/>
        </w:tabs>
        <w:spacing w:before="15" w:line="267" w:lineRule="exact"/>
        <w:ind w:hanging="360"/>
        <w:rPr>
          <w:rFonts w:ascii="Symbol" w:hAnsi="Symbol"/>
        </w:rPr>
      </w:pPr>
      <w:r>
        <w:rPr>
          <w:spacing w:val="-2"/>
          <w:sz w:val="20"/>
        </w:rPr>
        <w:t>600</w:t>
      </w:r>
      <w:r>
        <w:rPr>
          <w:spacing w:val="-6"/>
          <w:sz w:val="20"/>
        </w:rPr>
        <w:t xml:space="preserve"> </w:t>
      </w:r>
      <w:r>
        <w:rPr>
          <w:spacing w:val="-2"/>
          <w:sz w:val="20"/>
        </w:rPr>
        <w:t>amp</w:t>
      </w:r>
      <w:r>
        <w:rPr>
          <w:spacing w:val="-5"/>
          <w:sz w:val="20"/>
        </w:rPr>
        <w:t xml:space="preserve"> </w:t>
      </w:r>
      <w:proofErr w:type="spellStart"/>
      <w:r>
        <w:rPr>
          <w:spacing w:val="-2"/>
          <w:sz w:val="20"/>
        </w:rPr>
        <w:t>deadbreak</w:t>
      </w:r>
      <w:proofErr w:type="spellEnd"/>
      <w:r>
        <w:rPr>
          <w:spacing w:val="-11"/>
          <w:sz w:val="20"/>
        </w:rPr>
        <w:t xml:space="preserve"> </w:t>
      </w:r>
      <w:r>
        <w:rPr>
          <w:spacing w:val="-2"/>
          <w:sz w:val="20"/>
        </w:rPr>
        <w:t>apparatus</w:t>
      </w:r>
      <w:r>
        <w:rPr>
          <w:spacing w:val="-8"/>
          <w:sz w:val="20"/>
        </w:rPr>
        <w:t xml:space="preserve"> </w:t>
      </w:r>
      <w:r>
        <w:rPr>
          <w:spacing w:val="-2"/>
          <w:sz w:val="20"/>
        </w:rPr>
        <w:t>bushing</w:t>
      </w:r>
    </w:p>
    <w:p w14:paraId="7ADDD1DF" w14:textId="77777777" w:rsidR="00A3011D" w:rsidRDefault="00000000">
      <w:pPr>
        <w:pStyle w:val="ListParagraph"/>
        <w:numPr>
          <w:ilvl w:val="2"/>
          <w:numId w:val="6"/>
        </w:numPr>
        <w:tabs>
          <w:tab w:val="left" w:pos="1080"/>
        </w:tabs>
        <w:spacing w:line="242" w:lineRule="exact"/>
        <w:ind w:hanging="360"/>
        <w:rPr>
          <w:rFonts w:ascii="Symbol" w:hAnsi="Symbol"/>
          <w:sz w:val="20"/>
        </w:rPr>
      </w:pPr>
      <w:r>
        <w:rPr>
          <w:sz w:val="20"/>
        </w:rPr>
        <w:t>200</w:t>
      </w:r>
      <w:r>
        <w:rPr>
          <w:spacing w:val="-16"/>
          <w:sz w:val="20"/>
        </w:rPr>
        <w:t xml:space="preserve"> </w:t>
      </w:r>
      <w:r>
        <w:rPr>
          <w:sz w:val="20"/>
        </w:rPr>
        <w:t>amp</w:t>
      </w:r>
      <w:r>
        <w:rPr>
          <w:spacing w:val="-14"/>
          <w:sz w:val="20"/>
        </w:rPr>
        <w:t xml:space="preserve"> </w:t>
      </w:r>
      <w:proofErr w:type="spellStart"/>
      <w:r>
        <w:rPr>
          <w:sz w:val="20"/>
        </w:rPr>
        <w:t>loadbreak</w:t>
      </w:r>
      <w:proofErr w:type="spellEnd"/>
      <w:r>
        <w:rPr>
          <w:spacing w:val="-14"/>
          <w:sz w:val="20"/>
        </w:rPr>
        <w:t xml:space="preserve"> </w:t>
      </w:r>
      <w:proofErr w:type="spellStart"/>
      <w:r>
        <w:rPr>
          <w:sz w:val="20"/>
        </w:rPr>
        <w:t>deepwell</w:t>
      </w:r>
      <w:proofErr w:type="spellEnd"/>
      <w:r>
        <w:rPr>
          <w:spacing w:val="-14"/>
          <w:sz w:val="20"/>
        </w:rPr>
        <w:t xml:space="preserve"> </w:t>
      </w:r>
      <w:r>
        <w:rPr>
          <w:sz w:val="20"/>
        </w:rPr>
        <w:t>bushing2.5</w:t>
      </w:r>
      <w:r>
        <w:rPr>
          <w:spacing w:val="8"/>
          <w:sz w:val="20"/>
        </w:rPr>
        <w:t xml:space="preserve"> </w:t>
      </w:r>
      <w:r>
        <w:rPr>
          <w:sz w:val="20"/>
        </w:rPr>
        <w:t>FACTORY</w:t>
      </w:r>
      <w:r>
        <w:rPr>
          <w:spacing w:val="-14"/>
          <w:sz w:val="20"/>
        </w:rPr>
        <w:t xml:space="preserve"> </w:t>
      </w:r>
      <w:r>
        <w:rPr>
          <w:sz w:val="20"/>
        </w:rPr>
        <w:t>PRODUCTION</w:t>
      </w:r>
      <w:r>
        <w:rPr>
          <w:spacing w:val="-13"/>
          <w:sz w:val="20"/>
        </w:rPr>
        <w:t xml:space="preserve"> </w:t>
      </w:r>
      <w:r>
        <w:rPr>
          <w:spacing w:val="-2"/>
          <w:sz w:val="20"/>
        </w:rPr>
        <w:t>TESTS</w:t>
      </w:r>
    </w:p>
    <w:p w14:paraId="2AC954FE" w14:textId="77777777" w:rsidR="00A3011D" w:rsidRDefault="00A3011D">
      <w:pPr>
        <w:pStyle w:val="BodyText"/>
        <w:spacing w:before="22"/>
      </w:pPr>
    </w:p>
    <w:p w14:paraId="08CE6D38" w14:textId="77777777" w:rsidR="00A3011D" w:rsidRDefault="00000000">
      <w:pPr>
        <w:pStyle w:val="BodyText"/>
        <w:ind w:left="330" w:right="503"/>
      </w:pPr>
      <w:r>
        <w:t>Each</w:t>
      </w:r>
      <w:r>
        <w:rPr>
          <w:spacing w:val="-3"/>
        </w:rPr>
        <w:t xml:space="preserve"> </w:t>
      </w:r>
      <w:r>
        <w:t>individual</w:t>
      </w:r>
      <w:r>
        <w:rPr>
          <w:spacing w:val="-3"/>
        </w:rPr>
        <w:t xml:space="preserve"> </w:t>
      </w:r>
      <w:r>
        <w:t>recloser,</w:t>
      </w:r>
      <w:r>
        <w:rPr>
          <w:spacing w:val="-4"/>
        </w:rPr>
        <w:t xml:space="preserve"> </w:t>
      </w:r>
      <w:r>
        <w:t>including</w:t>
      </w:r>
      <w:r>
        <w:rPr>
          <w:spacing w:val="-3"/>
        </w:rPr>
        <w:t xml:space="preserve"> </w:t>
      </w:r>
      <w:r>
        <w:t>the</w:t>
      </w:r>
      <w:r>
        <w:rPr>
          <w:spacing w:val="-3"/>
        </w:rPr>
        <w:t xml:space="preserve"> </w:t>
      </w:r>
      <w:r>
        <w:t>integrated</w:t>
      </w:r>
      <w:r>
        <w:rPr>
          <w:spacing w:val="-5"/>
        </w:rPr>
        <w:t xml:space="preserve"> </w:t>
      </w:r>
      <w:r>
        <w:t>control,</w:t>
      </w:r>
      <w:r>
        <w:rPr>
          <w:spacing w:val="-5"/>
        </w:rPr>
        <w:t xml:space="preserve"> </w:t>
      </w:r>
      <w:r>
        <w:t>shall</w:t>
      </w:r>
      <w:r>
        <w:rPr>
          <w:spacing w:val="-3"/>
        </w:rPr>
        <w:t xml:space="preserve"> </w:t>
      </w:r>
      <w:r>
        <w:t>undergo</w:t>
      </w:r>
      <w:r>
        <w:rPr>
          <w:spacing w:val="-3"/>
        </w:rPr>
        <w:t xml:space="preserve"> </w:t>
      </w:r>
      <w:r>
        <w:t>the</w:t>
      </w:r>
      <w:r>
        <w:rPr>
          <w:spacing w:val="-3"/>
        </w:rPr>
        <w:t xml:space="preserve"> </w:t>
      </w:r>
      <w:r>
        <w:t>following</w:t>
      </w:r>
      <w:r>
        <w:rPr>
          <w:spacing w:val="-3"/>
        </w:rPr>
        <w:t xml:space="preserve"> </w:t>
      </w:r>
      <w:r>
        <w:t>factory</w:t>
      </w:r>
      <w:r>
        <w:rPr>
          <w:spacing w:val="-3"/>
        </w:rPr>
        <w:t xml:space="preserve"> </w:t>
      </w:r>
      <w:r>
        <w:t xml:space="preserve">production </w:t>
      </w:r>
      <w:r>
        <w:rPr>
          <w:spacing w:val="-2"/>
        </w:rPr>
        <w:t>test:</w:t>
      </w:r>
    </w:p>
    <w:p w14:paraId="7240A1C2" w14:textId="77777777" w:rsidR="00A3011D" w:rsidRDefault="00A3011D">
      <w:pPr>
        <w:pStyle w:val="BodyText"/>
      </w:pPr>
    </w:p>
    <w:p w14:paraId="348A73F5" w14:textId="77777777" w:rsidR="00A3011D" w:rsidRDefault="00000000">
      <w:pPr>
        <w:pStyle w:val="ListParagraph"/>
        <w:numPr>
          <w:ilvl w:val="0"/>
          <w:numId w:val="3"/>
        </w:numPr>
        <w:tabs>
          <w:tab w:val="left" w:pos="689"/>
        </w:tabs>
        <w:ind w:left="689" w:hanging="359"/>
        <w:rPr>
          <w:rFonts w:ascii="Symbol" w:hAnsi="Symbol"/>
          <w:sz w:val="20"/>
        </w:rPr>
      </w:pPr>
      <w:r>
        <w:rPr>
          <w:sz w:val="20"/>
        </w:rPr>
        <w:t>Mechanical</w:t>
      </w:r>
      <w:r>
        <w:rPr>
          <w:spacing w:val="-7"/>
          <w:sz w:val="20"/>
        </w:rPr>
        <w:t xml:space="preserve"> </w:t>
      </w:r>
      <w:r>
        <w:rPr>
          <w:sz w:val="20"/>
        </w:rPr>
        <w:t>Operation</w:t>
      </w:r>
      <w:r>
        <w:rPr>
          <w:spacing w:val="-4"/>
          <w:sz w:val="20"/>
        </w:rPr>
        <w:t xml:space="preserve"> </w:t>
      </w:r>
      <w:r>
        <w:rPr>
          <w:sz w:val="20"/>
        </w:rPr>
        <w:t>Check</w:t>
      </w:r>
      <w:r>
        <w:rPr>
          <w:spacing w:val="-3"/>
          <w:sz w:val="20"/>
        </w:rPr>
        <w:t xml:space="preserve"> </w:t>
      </w:r>
      <w:r>
        <w:rPr>
          <w:sz w:val="20"/>
        </w:rPr>
        <w:t>to</w:t>
      </w:r>
      <w:r>
        <w:rPr>
          <w:spacing w:val="-4"/>
          <w:sz w:val="20"/>
        </w:rPr>
        <w:t xml:space="preserve"> </w:t>
      </w:r>
      <w:r>
        <w:rPr>
          <w:sz w:val="20"/>
        </w:rPr>
        <w:t>verify</w:t>
      </w:r>
      <w:r>
        <w:rPr>
          <w:spacing w:val="-4"/>
          <w:sz w:val="20"/>
        </w:rPr>
        <w:t xml:space="preserve"> </w:t>
      </w:r>
      <w:r>
        <w:rPr>
          <w:sz w:val="20"/>
        </w:rPr>
        <w:t>contact,</w:t>
      </w:r>
      <w:r>
        <w:rPr>
          <w:spacing w:val="-5"/>
          <w:sz w:val="20"/>
        </w:rPr>
        <w:t xml:space="preserve"> </w:t>
      </w:r>
      <w:r>
        <w:rPr>
          <w:sz w:val="20"/>
        </w:rPr>
        <w:t>travel</w:t>
      </w:r>
      <w:r>
        <w:rPr>
          <w:spacing w:val="-5"/>
          <w:sz w:val="20"/>
        </w:rPr>
        <w:t xml:space="preserve"> </w:t>
      </w:r>
      <w:r>
        <w:rPr>
          <w:sz w:val="20"/>
        </w:rPr>
        <w:t>profile,</w:t>
      </w:r>
      <w:r>
        <w:rPr>
          <w:spacing w:val="-5"/>
          <w:sz w:val="20"/>
        </w:rPr>
        <w:t xml:space="preserve"> </w:t>
      </w:r>
      <w:r>
        <w:rPr>
          <w:sz w:val="20"/>
        </w:rPr>
        <w:t>timing</w:t>
      </w:r>
      <w:r>
        <w:rPr>
          <w:spacing w:val="-4"/>
          <w:sz w:val="20"/>
        </w:rPr>
        <w:t xml:space="preserve"> </w:t>
      </w:r>
      <w:r>
        <w:rPr>
          <w:sz w:val="20"/>
        </w:rPr>
        <w:t>and</w:t>
      </w:r>
      <w:r>
        <w:rPr>
          <w:spacing w:val="-4"/>
          <w:sz w:val="20"/>
        </w:rPr>
        <w:t xml:space="preserve"> </w:t>
      </w:r>
      <w:r>
        <w:rPr>
          <w:sz w:val="20"/>
        </w:rPr>
        <w:t>phase</w:t>
      </w:r>
      <w:r>
        <w:rPr>
          <w:spacing w:val="-3"/>
          <w:sz w:val="20"/>
        </w:rPr>
        <w:t xml:space="preserve"> </w:t>
      </w:r>
      <w:r>
        <w:rPr>
          <w:spacing w:val="-2"/>
          <w:sz w:val="20"/>
        </w:rPr>
        <w:t>synchronicity</w:t>
      </w:r>
    </w:p>
    <w:p w14:paraId="3E8F47CF" w14:textId="77777777" w:rsidR="00A3011D" w:rsidRDefault="00000000">
      <w:pPr>
        <w:pStyle w:val="ListParagraph"/>
        <w:numPr>
          <w:ilvl w:val="0"/>
          <w:numId w:val="3"/>
        </w:numPr>
        <w:tabs>
          <w:tab w:val="left" w:pos="689"/>
        </w:tabs>
        <w:spacing w:line="266" w:lineRule="exact"/>
        <w:ind w:left="689" w:hanging="359"/>
        <w:rPr>
          <w:rFonts w:ascii="Symbol" w:hAnsi="Symbol"/>
        </w:rPr>
      </w:pPr>
      <w:r>
        <w:rPr>
          <w:sz w:val="20"/>
        </w:rPr>
        <w:t>AC</w:t>
      </w:r>
      <w:r>
        <w:rPr>
          <w:spacing w:val="-5"/>
          <w:sz w:val="20"/>
        </w:rPr>
        <w:t xml:space="preserve"> </w:t>
      </w:r>
      <w:r>
        <w:rPr>
          <w:sz w:val="20"/>
        </w:rPr>
        <w:t>Hi-</w:t>
      </w:r>
      <w:r>
        <w:rPr>
          <w:spacing w:val="-5"/>
          <w:sz w:val="20"/>
        </w:rPr>
        <w:t>pot</w:t>
      </w:r>
    </w:p>
    <w:p w14:paraId="19C2A6D2" w14:textId="77777777" w:rsidR="00A3011D" w:rsidRDefault="00000000">
      <w:pPr>
        <w:pStyle w:val="ListParagraph"/>
        <w:numPr>
          <w:ilvl w:val="0"/>
          <w:numId w:val="3"/>
        </w:numPr>
        <w:tabs>
          <w:tab w:val="left" w:pos="689"/>
        </w:tabs>
        <w:spacing w:line="263" w:lineRule="exact"/>
        <w:ind w:left="689" w:hanging="359"/>
        <w:rPr>
          <w:rFonts w:ascii="Symbol" w:hAnsi="Symbol"/>
        </w:rPr>
      </w:pPr>
      <w:r>
        <w:rPr>
          <w:sz w:val="20"/>
        </w:rPr>
        <w:t>Circuit</w:t>
      </w:r>
      <w:r>
        <w:rPr>
          <w:spacing w:val="-1"/>
          <w:sz w:val="20"/>
        </w:rPr>
        <w:t xml:space="preserve"> </w:t>
      </w:r>
      <w:r>
        <w:rPr>
          <w:spacing w:val="-2"/>
          <w:sz w:val="20"/>
        </w:rPr>
        <w:t>Resistance</w:t>
      </w:r>
    </w:p>
    <w:p w14:paraId="5B8678DD" w14:textId="77777777" w:rsidR="00A3011D" w:rsidRDefault="00000000">
      <w:pPr>
        <w:pStyle w:val="ListParagraph"/>
        <w:numPr>
          <w:ilvl w:val="0"/>
          <w:numId w:val="3"/>
        </w:numPr>
        <w:tabs>
          <w:tab w:val="left" w:pos="689"/>
        </w:tabs>
        <w:spacing w:line="267" w:lineRule="exact"/>
        <w:ind w:left="689" w:hanging="359"/>
        <w:rPr>
          <w:rFonts w:ascii="Symbol" w:hAnsi="Symbol"/>
        </w:rPr>
      </w:pPr>
      <w:r>
        <w:rPr>
          <w:sz w:val="20"/>
        </w:rPr>
        <w:t>Overcurrent</w:t>
      </w:r>
      <w:r>
        <w:rPr>
          <w:spacing w:val="-6"/>
          <w:sz w:val="20"/>
        </w:rPr>
        <w:t xml:space="preserve"> </w:t>
      </w:r>
      <w:r>
        <w:rPr>
          <w:sz w:val="20"/>
        </w:rPr>
        <w:t>Timing</w:t>
      </w:r>
      <w:r>
        <w:rPr>
          <w:spacing w:val="-4"/>
          <w:sz w:val="20"/>
        </w:rPr>
        <w:t xml:space="preserve"> </w:t>
      </w:r>
      <w:r>
        <w:rPr>
          <w:sz w:val="20"/>
        </w:rPr>
        <w:t>to</w:t>
      </w:r>
      <w:r>
        <w:rPr>
          <w:spacing w:val="-4"/>
          <w:sz w:val="20"/>
        </w:rPr>
        <w:t xml:space="preserve"> </w:t>
      </w:r>
      <w:r>
        <w:rPr>
          <w:sz w:val="20"/>
        </w:rPr>
        <w:t>verify</w:t>
      </w:r>
      <w:r>
        <w:rPr>
          <w:spacing w:val="-4"/>
          <w:sz w:val="20"/>
        </w:rPr>
        <w:t xml:space="preserve"> </w:t>
      </w:r>
      <w:r>
        <w:rPr>
          <w:sz w:val="20"/>
        </w:rPr>
        <w:t>TCC</w:t>
      </w:r>
      <w:r>
        <w:rPr>
          <w:spacing w:val="-3"/>
          <w:sz w:val="20"/>
        </w:rPr>
        <w:t xml:space="preserve"> </w:t>
      </w:r>
      <w:r>
        <w:rPr>
          <w:spacing w:val="-2"/>
          <w:sz w:val="20"/>
        </w:rPr>
        <w:t>performance</w:t>
      </w:r>
    </w:p>
    <w:p w14:paraId="50D7A76D" w14:textId="77777777" w:rsidR="00A3011D" w:rsidRDefault="00A3011D">
      <w:pPr>
        <w:pStyle w:val="BodyText"/>
        <w:spacing w:before="221"/>
      </w:pPr>
    </w:p>
    <w:p w14:paraId="7C3EE513" w14:textId="77777777" w:rsidR="00A3011D" w:rsidRDefault="00000000">
      <w:pPr>
        <w:pStyle w:val="Heading2"/>
        <w:numPr>
          <w:ilvl w:val="1"/>
          <w:numId w:val="2"/>
        </w:numPr>
        <w:tabs>
          <w:tab w:val="left" w:pos="715"/>
        </w:tabs>
        <w:spacing w:before="1"/>
        <w:ind w:left="715" w:hanging="357"/>
      </w:pPr>
      <w:r>
        <w:rPr>
          <w:spacing w:val="-2"/>
        </w:rPr>
        <w:t>STANDARD</w:t>
      </w:r>
      <w:r>
        <w:rPr>
          <w:spacing w:val="2"/>
        </w:rPr>
        <w:t xml:space="preserve"> </w:t>
      </w:r>
      <w:r>
        <w:rPr>
          <w:spacing w:val="-2"/>
        </w:rPr>
        <w:t>COMPONENTS</w:t>
      </w:r>
    </w:p>
    <w:p w14:paraId="13E6FA00" w14:textId="77777777" w:rsidR="00A3011D" w:rsidRDefault="00000000">
      <w:pPr>
        <w:pStyle w:val="BodyText"/>
        <w:ind w:left="357"/>
      </w:pPr>
      <w:r>
        <w:t>The</w:t>
      </w:r>
      <w:r>
        <w:rPr>
          <w:spacing w:val="-4"/>
        </w:rPr>
        <w:t xml:space="preserve"> </w:t>
      </w:r>
      <w:r>
        <w:t>following</w:t>
      </w:r>
      <w:r>
        <w:rPr>
          <w:spacing w:val="-10"/>
        </w:rPr>
        <w:t xml:space="preserve"> </w:t>
      </w:r>
      <w:r>
        <w:t>shall</w:t>
      </w:r>
      <w:r>
        <w:rPr>
          <w:spacing w:val="-7"/>
        </w:rPr>
        <w:t xml:space="preserve"> </w:t>
      </w:r>
      <w:r>
        <w:t>be</w:t>
      </w:r>
      <w:r>
        <w:rPr>
          <w:spacing w:val="-1"/>
        </w:rPr>
        <w:t xml:space="preserve"> </w:t>
      </w:r>
      <w:r>
        <w:t>included</w:t>
      </w:r>
      <w:r>
        <w:rPr>
          <w:spacing w:val="-6"/>
        </w:rPr>
        <w:t xml:space="preserve"> </w:t>
      </w:r>
      <w:r>
        <w:t>as</w:t>
      </w:r>
      <w:r>
        <w:rPr>
          <w:spacing w:val="-3"/>
        </w:rPr>
        <w:t xml:space="preserve"> </w:t>
      </w:r>
      <w:r>
        <w:rPr>
          <w:spacing w:val="-2"/>
        </w:rPr>
        <w:t>standard:</w:t>
      </w:r>
    </w:p>
    <w:p w14:paraId="1F117B4A" w14:textId="77777777" w:rsidR="00A3011D" w:rsidRDefault="00000000">
      <w:pPr>
        <w:pStyle w:val="ListParagraph"/>
        <w:numPr>
          <w:ilvl w:val="2"/>
          <w:numId w:val="2"/>
        </w:numPr>
        <w:tabs>
          <w:tab w:val="left" w:pos="699"/>
        </w:tabs>
        <w:spacing w:before="11"/>
        <w:ind w:left="699" w:hanging="341"/>
        <w:rPr>
          <w:rFonts w:ascii="Symbol" w:hAnsi="Symbol"/>
          <w:sz w:val="20"/>
        </w:rPr>
      </w:pPr>
      <w:r>
        <w:rPr>
          <w:sz w:val="20"/>
        </w:rPr>
        <w:t>Aluminum</w:t>
      </w:r>
      <w:r>
        <w:rPr>
          <w:spacing w:val="-5"/>
          <w:sz w:val="20"/>
        </w:rPr>
        <w:t xml:space="preserve"> </w:t>
      </w:r>
      <w:r>
        <w:rPr>
          <w:sz w:val="20"/>
        </w:rPr>
        <w:t>pole</w:t>
      </w:r>
      <w:r>
        <w:rPr>
          <w:spacing w:val="3"/>
          <w:sz w:val="20"/>
        </w:rPr>
        <w:t xml:space="preserve"> </w:t>
      </w:r>
      <w:r>
        <w:rPr>
          <w:sz w:val="20"/>
        </w:rPr>
        <w:t>mount</w:t>
      </w:r>
      <w:r>
        <w:rPr>
          <w:spacing w:val="-8"/>
          <w:sz w:val="20"/>
        </w:rPr>
        <w:t xml:space="preserve"> </w:t>
      </w:r>
      <w:r>
        <w:rPr>
          <w:sz w:val="20"/>
        </w:rPr>
        <w:t>center</w:t>
      </w:r>
      <w:r>
        <w:rPr>
          <w:spacing w:val="-6"/>
          <w:sz w:val="20"/>
        </w:rPr>
        <w:t xml:space="preserve"> </w:t>
      </w:r>
      <w:r>
        <w:rPr>
          <w:spacing w:val="-2"/>
          <w:sz w:val="20"/>
        </w:rPr>
        <w:t>bracket</w:t>
      </w:r>
    </w:p>
    <w:p w14:paraId="7CB37C94" w14:textId="77777777" w:rsidR="00A3011D" w:rsidRDefault="00000000">
      <w:pPr>
        <w:pStyle w:val="ListParagraph"/>
        <w:numPr>
          <w:ilvl w:val="2"/>
          <w:numId w:val="2"/>
        </w:numPr>
        <w:tabs>
          <w:tab w:val="left" w:pos="699"/>
        </w:tabs>
        <w:ind w:left="699" w:hanging="341"/>
        <w:rPr>
          <w:rFonts w:ascii="Symbol" w:hAnsi="Symbol"/>
          <w:sz w:val="20"/>
        </w:rPr>
      </w:pPr>
      <w:r>
        <w:rPr>
          <w:sz w:val="20"/>
        </w:rPr>
        <w:t>Lifting</w:t>
      </w:r>
      <w:r>
        <w:rPr>
          <w:spacing w:val="-8"/>
          <w:sz w:val="20"/>
        </w:rPr>
        <w:t xml:space="preserve"> </w:t>
      </w:r>
      <w:r>
        <w:rPr>
          <w:spacing w:val="-2"/>
          <w:sz w:val="20"/>
        </w:rPr>
        <w:t>provisions</w:t>
      </w:r>
    </w:p>
    <w:p w14:paraId="0CBF2A89" w14:textId="77777777" w:rsidR="00A3011D" w:rsidRDefault="00000000">
      <w:pPr>
        <w:pStyle w:val="ListParagraph"/>
        <w:numPr>
          <w:ilvl w:val="2"/>
          <w:numId w:val="2"/>
        </w:numPr>
        <w:tabs>
          <w:tab w:val="left" w:pos="699"/>
        </w:tabs>
        <w:spacing w:line="243" w:lineRule="exact"/>
        <w:ind w:left="699" w:hanging="341"/>
        <w:rPr>
          <w:rFonts w:ascii="Symbol" w:hAnsi="Symbol"/>
          <w:sz w:val="20"/>
        </w:rPr>
      </w:pPr>
      <w:r>
        <w:rPr>
          <w:sz w:val="20"/>
        </w:rPr>
        <w:t>Grounding</w:t>
      </w:r>
      <w:r>
        <w:rPr>
          <w:spacing w:val="-12"/>
          <w:sz w:val="20"/>
        </w:rPr>
        <w:t xml:space="preserve"> </w:t>
      </w:r>
      <w:r>
        <w:rPr>
          <w:spacing w:val="-2"/>
          <w:sz w:val="20"/>
        </w:rPr>
        <w:t>provisions</w:t>
      </w:r>
    </w:p>
    <w:p w14:paraId="1CCF8B7C" w14:textId="77777777" w:rsidR="00A3011D" w:rsidRDefault="00000000">
      <w:pPr>
        <w:pStyle w:val="ListParagraph"/>
        <w:numPr>
          <w:ilvl w:val="2"/>
          <w:numId w:val="2"/>
        </w:numPr>
        <w:tabs>
          <w:tab w:val="left" w:pos="699"/>
        </w:tabs>
        <w:spacing w:line="243" w:lineRule="exact"/>
        <w:ind w:left="699" w:hanging="341"/>
        <w:rPr>
          <w:rFonts w:ascii="Symbol" w:hAnsi="Symbol"/>
          <w:sz w:val="20"/>
        </w:rPr>
      </w:pPr>
      <w:r>
        <w:rPr>
          <w:sz w:val="20"/>
        </w:rPr>
        <w:t>Operations</w:t>
      </w:r>
      <w:r>
        <w:rPr>
          <w:spacing w:val="-11"/>
          <w:sz w:val="20"/>
        </w:rPr>
        <w:t xml:space="preserve"> </w:t>
      </w:r>
      <w:r>
        <w:rPr>
          <w:sz w:val="20"/>
        </w:rPr>
        <w:t>counter</w:t>
      </w:r>
      <w:r>
        <w:rPr>
          <w:spacing w:val="-7"/>
          <w:sz w:val="20"/>
        </w:rPr>
        <w:t xml:space="preserve"> </w:t>
      </w:r>
      <w:r>
        <w:rPr>
          <w:sz w:val="20"/>
        </w:rPr>
        <w:t>for</w:t>
      </w:r>
      <w:r>
        <w:rPr>
          <w:spacing w:val="-3"/>
          <w:sz w:val="20"/>
        </w:rPr>
        <w:t xml:space="preserve"> </w:t>
      </w:r>
      <w:r>
        <w:rPr>
          <w:sz w:val="20"/>
        </w:rPr>
        <w:t>each</w:t>
      </w:r>
      <w:r>
        <w:rPr>
          <w:spacing w:val="-7"/>
          <w:sz w:val="20"/>
        </w:rPr>
        <w:t xml:space="preserve"> </w:t>
      </w:r>
      <w:r>
        <w:rPr>
          <w:sz w:val="20"/>
        </w:rPr>
        <w:t>phase</w:t>
      </w:r>
      <w:r>
        <w:rPr>
          <w:spacing w:val="-8"/>
          <w:sz w:val="20"/>
        </w:rPr>
        <w:t xml:space="preserve"> </w:t>
      </w:r>
      <w:r>
        <w:rPr>
          <w:sz w:val="20"/>
        </w:rPr>
        <w:t>located</w:t>
      </w:r>
      <w:r>
        <w:rPr>
          <w:spacing w:val="-5"/>
          <w:sz w:val="20"/>
        </w:rPr>
        <w:t xml:space="preserve"> </w:t>
      </w:r>
      <w:r>
        <w:rPr>
          <w:sz w:val="20"/>
        </w:rPr>
        <w:t>in</w:t>
      </w:r>
      <w:r>
        <w:rPr>
          <w:spacing w:val="-1"/>
          <w:sz w:val="20"/>
        </w:rPr>
        <w:t xml:space="preserve"> </w:t>
      </w:r>
      <w:r>
        <w:rPr>
          <w:sz w:val="20"/>
        </w:rPr>
        <w:t>the</w:t>
      </w:r>
      <w:r>
        <w:rPr>
          <w:spacing w:val="-3"/>
          <w:sz w:val="20"/>
        </w:rPr>
        <w:t xml:space="preserve"> </w:t>
      </w:r>
      <w:r>
        <w:rPr>
          <w:spacing w:val="-2"/>
          <w:sz w:val="20"/>
        </w:rPr>
        <w:t>control</w:t>
      </w:r>
    </w:p>
    <w:p w14:paraId="6126D2FC" w14:textId="77777777" w:rsidR="00A3011D" w:rsidRDefault="00000000">
      <w:pPr>
        <w:pStyle w:val="ListParagraph"/>
        <w:numPr>
          <w:ilvl w:val="2"/>
          <w:numId w:val="2"/>
        </w:numPr>
        <w:tabs>
          <w:tab w:val="left" w:pos="699"/>
        </w:tabs>
        <w:ind w:left="699" w:hanging="341"/>
        <w:rPr>
          <w:rFonts w:ascii="Symbol" w:hAnsi="Symbol"/>
          <w:sz w:val="20"/>
        </w:rPr>
      </w:pPr>
      <w:r>
        <w:rPr>
          <w:sz w:val="20"/>
        </w:rPr>
        <w:t>Manual</w:t>
      </w:r>
      <w:r>
        <w:rPr>
          <w:spacing w:val="-8"/>
          <w:sz w:val="20"/>
        </w:rPr>
        <w:t xml:space="preserve"> </w:t>
      </w:r>
      <w:r>
        <w:rPr>
          <w:sz w:val="20"/>
        </w:rPr>
        <w:t>trip</w:t>
      </w:r>
      <w:r>
        <w:rPr>
          <w:spacing w:val="-3"/>
          <w:sz w:val="20"/>
        </w:rPr>
        <w:t xml:space="preserve"> </w:t>
      </w:r>
      <w:r>
        <w:rPr>
          <w:sz w:val="20"/>
        </w:rPr>
        <w:t>and</w:t>
      </w:r>
      <w:r>
        <w:rPr>
          <w:spacing w:val="-2"/>
          <w:sz w:val="20"/>
        </w:rPr>
        <w:t xml:space="preserve"> </w:t>
      </w:r>
      <w:r>
        <w:rPr>
          <w:sz w:val="20"/>
        </w:rPr>
        <w:t>lockout</w:t>
      </w:r>
      <w:r>
        <w:rPr>
          <w:spacing w:val="-8"/>
          <w:sz w:val="20"/>
        </w:rPr>
        <w:t xml:space="preserve"> </w:t>
      </w:r>
      <w:r>
        <w:rPr>
          <w:sz w:val="20"/>
        </w:rPr>
        <w:t>handle(s)</w:t>
      </w:r>
      <w:r>
        <w:rPr>
          <w:spacing w:val="-6"/>
          <w:sz w:val="20"/>
        </w:rPr>
        <w:t xml:space="preserve"> </w:t>
      </w:r>
      <w:r>
        <w:rPr>
          <w:sz w:val="20"/>
        </w:rPr>
        <w:t>with</w:t>
      </w:r>
      <w:r>
        <w:rPr>
          <w:spacing w:val="-8"/>
          <w:sz w:val="20"/>
        </w:rPr>
        <w:t xml:space="preserve"> </w:t>
      </w:r>
      <w:r>
        <w:rPr>
          <w:sz w:val="20"/>
        </w:rPr>
        <w:t>mechanical</w:t>
      </w:r>
      <w:r>
        <w:rPr>
          <w:spacing w:val="-13"/>
          <w:sz w:val="20"/>
        </w:rPr>
        <w:t xml:space="preserve"> </w:t>
      </w:r>
      <w:r>
        <w:rPr>
          <w:spacing w:val="-2"/>
          <w:sz w:val="20"/>
        </w:rPr>
        <w:t>block</w:t>
      </w:r>
    </w:p>
    <w:p w14:paraId="2978FD91" w14:textId="77777777" w:rsidR="00A3011D" w:rsidRDefault="00000000">
      <w:pPr>
        <w:pStyle w:val="ListParagraph"/>
        <w:numPr>
          <w:ilvl w:val="2"/>
          <w:numId w:val="2"/>
        </w:numPr>
        <w:tabs>
          <w:tab w:val="left" w:pos="699"/>
        </w:tabs>
        <w:ind w:left="699" w:hanging="341"/>
        <w:rPr>
          <w:rFonts w:ascii="Symbol" w:hAnsi="Symbol"/>
          <w:sz w:val="20"/>
        </w:rPr>
      </w:pPr>
      <w:r>
        <w:rPr>
          <w:sz w:val="20"/>
        </w:rPr>
        <w:t>SEL-651R</w:t>
      </w:r>
      <w:r>
        <w:rPr>
          <w:spacing w:val="-11"/>
          <w:sz w:val="20"/>
        </w:rPr>
        <w:t xml:space="preserve"> </w:t>
      </w:r>
      <w:r>
        <w:rPr>
          <w:sz w:val="20"/>
        </w:rPr>
        <w:t>control</w:t>
      </w:r>
      <w:r>
        <w:rPr>
          <w:spacing w:val="-9"/>
          <w:sz w:val="20"/>
        </w:rPr>
        <w:t xml:space="preserve"> </w:t>
      </w:r>
      <w:r>
        <w:rPr>
          <w:sz w:val="20"/>
        </w:rPr>
        <w:t>and</w:t>
      </w:r>
      <w:r>
        <w:rPr>
          <w:spacing w:val="-2"/>
          <w:sz w:val="20"/>
        </w:rPr>
        <w:t xml:space="preserve"> </w:t>
      </w:r>
      <w:r>
        <w:rPr>
          <w:sz w:val="20"/>
        </w:rPr>
        <w:t>associated</w:t>
      </w:r>
      <w:r>
        <w:rPr>
          <w:spacing w:val="-10"/>
          <w:sz w:val="20"/>
        </w:rPr>
        <w:t xml:space="preserve"> </w:t>
      </w:r>
      <w:r>
        <w:rPr>
          <w:sz w:val="20"/>
        </w:rPr>
        <w:t>control</w:t>
      </w:r>
      <w:r>
        <w:rPr>
          <w:spacing w:val="-8"/>
          <w:sz w:val="20"/>
        </w:rPr>
        <w:t xml:space="preserve"> </w:t>
      </w:r>
      <w:r>
        <w:rPr>
          <w:spacing w:val="-4"/>
          <w:sz w:val="20"/>
        </w:rPr>
        <w:t>cable</w:t>
      </w:r>
    </w:p>
    <w:p w14:paraId="21A46C5C" w14:textId="77777777" w:rsidR="00A3011D" w:rsidRDefault="00000000">
      <w:pPr>
        <w:pStyle w:val="ListParagraph"/>
        <w:numPr>
          <w:ilvl w:val="2"/>
          <w:numId w:val="2"/>
        </w:numPr>
        <w:tabs>
          <w:tab w:val="left" w:pos="699"/>
        </w:tabs>
        <w:ind w:left="699" w:hanging="341"/>
        <w:rPr>
          <w:rFonts w:ascii="Symbol" w:hAnsi="Symbol"/>
          <w:sz w:val="20"/>
        </w:rPr>
      </w:pPr>
      <w:r>
        <w:rPr>
          <w:sz w:val="20"/>
        </w:rPr>
        <w:t>3</w:t>
      </w:r>
      <w:r>
        <w:rPr>
          <w:spacing w:val="8"/>
          <w:sz w:val="20"/>
        </w:rPr>
        <w:t xml:space="preserve"> </w:t>
      </w:r>
      <w:r>
        <w:rPr>
          <w:sz w:val="20"/>
        </w:rPr>
        <w:t>phase</w:t>
      </w:r>
      <w:r>
        <w:rPr>
          <w:spacing w:val="8"/>
          <w:sz w:val="20"/>
        </w:rPr>
        <w:t xml:space="preserve"> </w:t>
      </w:r>
      <w:r>
        <w:rPr>
          <w:sz w:val="20"/>
        </w:rPr>
        <w:t>close</w:t>
      </w:r>
      <w:r>
        <w:rPr>
          <w:spacing w:val="4"/>
          <w:sz w:val="20"/>
        </w:rPr>
        <w:t xml:space="preserve"> </w:t>
      </w:r>
      <w:r>
        <w:rPr>
          <w:sz w:val="20"/>
        </w:rPr>
        <w:t>option</w:t>
      </w:r>
      <w:r>
        <w:rPr>
          <w:spacing w:val="-5"/>
          <w:sz w:val="20"/>
        </w:rPr>
        <w:t xml:space="preserve"> </w:t>
      </w:r>
      <w:r>
        <w:rPr>
          <w:sz w:val="20"/>
        </w:rPr>
        <w:t>close</w:t>
      </w:r>
      <w:r>
        <w:rPr>
          <w:spacing w:val="-4"/>
          <w:sz w:val="20"/>
        </w:rPr>
        <w:t xml:space="preserve"> </w:t>
      </w:r>
      <w:r>
        <w:rPr>
          <w:spacing w:val="-2"/>
          <w:sz w:val="20"/>
        </w:rPr>
        <w:t>capabilities</w:t>
      </w:r>
    </w:p>
    <w:p w14:paraId="3BDDC03E" w14:textId="77777777" w:rsidR="00A3011D" w:rsidRDefault="00000000">
      <w:pPr>
        <w:pStyle w:val="ListParagraph"/>
        <w:numPr>
          <w:ilvl w:val="2"/>
          <w:numId w:val="2"/>
        </w:numPr>
        <w:tabs>
          <w:tab w:val="left" w:pos="699"/>
        </w:tabs>
        <w:ind w:left="699" w:hanging="341"/>
        <w:rPr>
          <w:rFonts w:ascii="Symbol" w:hAnsi="Symbol"/>
          <w:sz w:val="20"/>
        </w:rPr>
      </w:pPr>
      <w:r>
        <w:rPr>
          <w:sz w:val="20"/>
        </w:rPr>
        <w:t>Solid</w:t>
      </w:r>
      <w:r>
        <w:rPr>
          <w:spacing w:val="-11"/>
          <w:sz w:val="20"/>
        </w:rPr>
        <w:t xml:space="preserve"> </w:t>
      </w:r>
      <w:r>
        <w:rPr>
          <w:sz w:val="20"/>
        </w:rPr>
        <w:t>dielectric</w:t>
      </w:r>
      <w:r>
        <w:rPr>
          <w:spacing w:val="-12"/>
          <w:sz w:val="20"/>
        </w:rPr>
        <w:t xml:space="preserve"> </w:t>
      </w:r>
      <w:r>
        <w:rPr>
          <w:sz w:val="20"/>
        </w:rPr>
        <w:t>epoxy</w:t>
      </w:r>
      <w:r>
        <w:rPr>
          <w:spacing w:val="-14"/>
          <w:sz w:val="20"/>
        </w:rPr>
        <w:t xml:space="preserve"> </w:t>
      </w:r>
      <w:r>
        <w:rPr>
          <w:sz w:val="20"/>
        </w:rPr>
        <w:t>modules</w:t>
      </w:r>
      <w:r>
        <w:rPr>
          <w:spacing w:val="-10"/>
          <w:sz w:val="20"/>
        </w:rPr>
        <w:t xml:space="preserve"> </w:t>
      </w:r>
      <w:r>
        <w:rPr>
          <w:sz w:val="20"/>
        </w:rPr>
        <w:t>with</w:t>
      </w:r>
      <w:r>
        <w:rPr>
          <w:spacing w:val="-7"/>
          <w:sz w:val="20"/>
        </w:rPr>
        <w:t xml:space="preserve"> </w:t>
      </w:r>
      <w:r>
        <w:rPr>
          <w:sz w:val="20"/>
        </w:rPr>
        <w:t>3</w:t>
      </w:r>
      <w:r>
        <w:rPr>
          <w:spacing w:val="-8"/>
          <w:sz w:val="20"/>
        </w:rPr>
        <w:t xml:space="preserve"> </w:t>
      </w:r>
      <w:r>
        <w:rPr>
          <w:sz w:val="20"/>
        </w:rPr>
        <w:t>internal</w:t>
      </w:r>
      <w:r>
        <w:rPr>
          <w:spacing w:val="-12"/>
          <w:sz w:val="20"/>
        </w:rPr>
        <w:t xml:space="preserve"> </w:t>
      </w:r>
      <w:r>
        <w:rPr>
          <w:sz w:val="20"/>
        </w:rPr>
        <w:t>voltage</w:t>
      </w:r>
      <w:r>
        <w:rPr>
          <w:spacing w:val="-13"/>
          <w:sz w:val="20"/>
        </w:rPr>
        <w:t xml:space="preserve"> </w:t>
      </w:r>
      <w:r>
        <w:rPr>
          <w:sz w:val="20"/>
        </w:rPr>
        <w:t>sensors</w:t>
      </w:r>
      <w:r>
        <w:rPr>
          <w:spacing w:val="-11"/>
          <w:sz w:val="20"/>
        </w:rPr>
        <w:t xml:space="preserve"> </w:t>
      </w:r>
      <w:r>
        <w:rPr>
          <w:sz w:val="20"/>
        </w:rPr>
        <w:t>and</w:t>
      </w:r>
      <w:r>
        <w:rPr>
          <w:spacing w:val="-11"/>
          <w:sz w:val="20"/>
        </w:rPr>
        <w:t xml:space="preserve"> </w:t>
      </w:r>
      <w:r>
        <w:rPr>
          <w:sz w:val="20"/>
        </w:rPr>
        <w:t>dual-ratio</w:t>
      </w:r>
      <w:r>
        <w:rPr>
          <w:spacing w:val="-12"/>
          <w:sz w:val="20"/>
        </w:rPr>
        <w:t xml:space="preserve"> </w:t>
      </w:r>
      <w:r>
        <w:rPr>
          <w:sz w:val="20"/>
        </w:rPr>
        <w:t>1000/500:1</w:t>
      </w:r>
      <w:r>
        <w:rPr>
          <w:spacing w:val="-13"/>
          <w:sz w:val="20"/>
        </w:rPr>
        <w:t xml:space="preserve"> </w:t>
      </w:r>
      <w:r>
        <w:rPr>
          <w:spacing w:val="-4"/>
          <w:sz w:val="20"/>
        </w:rPr>
        <w:t>CT’s</w:t>
      </w:r>
    </w:p>
    <w:p w14:paraId="4524D48D" w14:textId="77777777" w:rsidR="00A3011D" w:rsidRDefault="00000000">
      <w:pPr>
        <w:pStyle w:val="ListParagraph"/>
        <w:numPr>
          <w:ilvl w:val="2"/>
          <w:numId w:val="2"/>
        </w:numPr>
        <w:tabs>
          <w:tab w:val="left" w:pos="699"/>
        </w:tabs>
        <w:ind w:left="699" w:hanging="341"/>
        <w:rPr>
          <w:rFonts w:ascii="Symbol" w:hAnsi="Symbol"/>
          <w:sz w:val="20"/>
        </w:rPr>
      </w:pPr>
      <w:r>
        <w:rPr>
          <w:sz w:val="20"/>
        </w:rPr>
        <w:t>Arrester</w:t>
      </w:r>
      <w:r>
        <w:rPr>
          <w:spacing w:val="-9"/>
          <w:sz w:val="20"/>
        </w:rPr>
        <w:t xml:space="preserve"> </w:t>
      </w:r>
      <w:r>
        <w:rPr>
          <w:sz w:val="20"/>
        </w:rPr>
        <w:t>mounting</w:t>
      </w:r>
      <w:r>
        <w:rPr>
          <w:spacing w:val="-9"/>
          <w:sz w:val="20"/>
        </w:rPr>
        <w:t xml:space="preserve"> </w:t>
      </w:r>
      <w:r>
        <w:rPr>
          <w:sz w:val="20"/>
        </w:rPr>
        <w:t>provisions</w:t>
      </w:r>
      <w:r>
        <w:rPr>
          <w:spacing w:val="-11"/>
          <w:sz w:val="20"/>
        </w:rPr>
        <w:t xml:space="preserve"> </w:t>
      </w:r>
      <w:r>
        <w:rPr>
          <w:sz w:val="20"/>
        </w:rPr>
        <w:t>(overhead</w:t>
      </w:r>
      <w:r>
        <w:rPr>
          <w:spacing w:val="-10"/>
          <w:sz w:val="20"/>
        </w:rPr>
        <w:t xml:space="preserve"> </w:t>
      </w:r>
      <w:r>
        <w:rPr>
          <w:sz w:val="20"/>
        </w:rPr>
        <w:t>applications</w:t>
      </w:r>
      <w:r>
        <w:rPr>
          <w:spacing w:val="-13"/>
          <w:sz w:val="20"/>
        </w:rPr>
        <w:t xml:space="preserve"> </w:t>
      </w:r>
      <w:r>
        <w:rPr>
          <w:spacing w:val="-4"/>
          <w:sz w:val="20"/>
        </w:rPr>
        <w:t>only)</w:t>
      </w:r>
    </w:p>
    <w:p w14:paraId="30FB10BF" w14:textId="77777777" w:rsidR="00A3011D" w:rsidRDefault="00000000">
      <w:pPr>
        <w:pStyle w:val="ListParagraph"/>
        <w:numPr>
          <w:ilvl w:val="2"/>
          <w:numId w:val="2"/>
        </w:numPr>
        <w:tabs>
          <w:tab w:val="left" w:pos="699"/>
        </w:tabs>
        <w:ind w:left="699" w:hanging="341"/>
        <w:rPr>
          <w:rFonts w:ascii="Symbol" w:hAnsi="Symbol"/>
          <w:sz w:val="20"/>
        </w:rPr>
      </w:pPr>
      <w:r>
        <w:rPr>
          <w:sz w:val="20"/>
        </w:rPr>
        <w:t>Field</w:t>
      </w:r>
      <w:r>
        <w:rPr>
          <w:spacing w:val="-8"/>
          <w:sz w:val="20"/>
        </w:rPr>
        <w:t xml:space="preserve"> </w:t>
      </w:r>
      <w:r>
        <w:rPr>
          <w:sz w:val="20"/>
        </w:rPr>
        <w:t>changeable</w:t>
      </w:r>
      <w:r>
        <w:rPr>
          <w:spacing w:val="-13"/>
          <w:sz w:val="20"/>
        </w:rPr>
        <w:t xml:space="preserve"> </w:t>
      </w:r>
      <w:r>
        <w:rPr>
          <w:sz w:val="20"/>
        </w:rPr>
        <w:t>silicone</w:t>
      </w:r>
      <w:r>
        <w:rPr>
          <w:spacing w:val="-6"/>
          <w:sz w:val="20"/>
        </w:rPr>
        <w:t xml:space="preserve"> </w:t>
      </w:r>
      <w:r>
        <w:rPr>
          <w:spacing w:val="-2"/>
          <w:sz w:val="20"/>
        </w:rPr>
        <w:t>insulators</w:t>
      </w:r>
    </w:p>
    <w:p w14:paraId="2ABE3BF7" w14:textId="77777777" w:rsidR="00A3011D" w:rsidRDefault="00000000">
      <w:pPr>
        <w:pStyle w:val="ListParagraph"/>
        <w:numPr>
          <w:ilvl w:val="2"/>
          <w:numId w:val="2"/>
        </w:numPr>
        <w:tabs>
          <w:tab w:val="left" w:pos="699"/>
        </w:tabs>
        <w:ind w:left="699" w:hanging="341"/>
        <w:rPr>
          <w:rFonts w:ascii="Symbol" w:hAnsi="Symbol"/>
          <w:sz w:val="20"/>
        </w:rPr>
      </w:pPr>
      <w:r>
        <w:rPr>
          <w:sz w:val="20"/>
        </w:rPr>
        <w:t>Junction</w:t>
      </w:r>
      <w:r>
        <w:rPr>
          <w:spacing w:val="-8"/>
          <w:sz w:val="20"/>
        </w:rPr>
        <w:t xml:space="preserve"> </w:t>
      </w:r>
      <w:r>
        <w:rPr>
          <w:sz w:val="20"/>
        </w:rPr>
        <w:t>box</w:t>
      </w:r>
      <w:r>
        <w:rPr>
          <w:spacing w:val="-1"/>
          <w:sz w:val="20"/>
        </w:rPr>
        <w:t xml:space="preserve"> </w:t>
      </w:r>
      <w:r>
        <w:rPr>
          <w:sz w:val="20"/>
        </w:rPr>
        <w:t>with</w:t>
      </w:r>
      <w:r>
        <w:rPr>
          <w:spacing w:val="-4"/>
          <w:sz w:val="20"/>
        </w:rPr>
        <w:t xml:space="preserve"> </w:t>
      </w:r>
      <w:r>
        <w:rPr>
          <w:sz w:val="20"/>
        </w:rPr>
        <w:t>all</w:t>
      </w:r>
      <w:r>
        <w:rPr>
          <w:spacing w:val="-5"/>
          <w:sz w:val="20"/>
        </w:rPr>
        <w:t xml:space="preserve"> </w:t>
      </w:r>
      <w:r>
        <w:rPr>
          <w:sz w:val="20"/>
        </w:rPr>
        <w:t>strain</w:t>
      </w:r>
      <w:r>
        <w:rPr>
          <w:spacing w:val="-5"/>
          <w:sz w:val="20"/>
        </w:rPr>
        <w:t xml:space="preserve"> </w:t>
      </w:r>
      <w:r>
        <w:rPr>
          <w:sz w:val="20"/>
        </w:rPr>
        <w:t>relief</w:t>
      </w:r>
      <w:r>
        <w:rPr>
          <w:spacing w:val="-4"/>
          <w:sz w:val="20"/>
        </w:rPr>
        <w:t xml:space="preserve"> </w:t>
      </w:r>
      <w:r>
        <w:rPr>
          <w:sz w:val="20"/>
        </w:rPr>
        <w:t>connections</w:t>
      </w:r>
      <w:r>
        <w:rPr>
          <w:spacing w:val="-1"/>
          <w:sz w:val="20"/>
        </w:rPr>
        <w:t xml:space="preserve"> </w:t>
      </w:r>
      <w:r>
        <w:rPr>
          <w:sz w:val="20"/>
        </w:rPr>
        <w:t>and</w:t>
      </w:r>
      <w:r>
        <w:rPr>
          <w:spacing w:val="-2"/>
          <w:sz w:val="20"/>
        </w:rPr>
        <w:t xml:space="preserve"> </w:t>
      </w:r>
      <w:r>
        <w:rPr>
          <w:sz w:val="20"/>
        </w:rPr>
        <w:t>a</w:t>
      </w:r>
      <w:r>
        <w:rPr>
          <w:spacing w:val="-3"/>
          <w:sz w:val="20"/>
        </w:rPr>
        <w:t xml:space="preserve"> </w:t>
      </w:r>
      <w:r>
        <w:rPr>
          <w:sz w:val="20"/>
        </w:rPr>
        <w:t>“quick-connect”</w:t>
      </w:r>
      <w:r>
        <w:rPr>
          <w:spacing w:val="5"/>
          <w:sz w:val="20"/>
        </w:rPr>
        <w:t xml:space="preserve"> </w:t>
      </w:r>
      <w:r>
        <w:rPr>
          <w:sz w:val="20"/>
        </w:rPr>
        <w:t>connection</w:t>
      </w:r>
      <w:r>
        <w:rPr>
          <w:spacing w:val="-1"/>
          <w:sz w:val="20"/>
        </w:rPr>
        <w:t xml:space="preserve"> </w:t>
      </w:r>
      <w:r>
        <w:rPr>
          <w:sz w:val="20"/>
        </w:rPr>
        <w:t>for</w:t>
      </w:r>
      <w:r>
        <w:rPr>
          <w:spacing w:val="-1"/>
          <w:sz w:val="20"/>
        </w:rPr>
        <w:t xml:space="preserve"> </w:t>
      </w:r>
      <w:r>
        <w:rPr>
          <w:sz w:val="20"/>
        </w:rPr>
        <w:t>control</w:t>
      </w:r>
      <w:r>
        <w:rPr>
          <w:spacing w:val="-2"/>
          <w:sz w:val="20"/>
        </w:rPr>
        <w:t xml:space="preserve"> cable</w:t>
      </w:r>
    </w:p>
    <w:p w14:paraId="5F0F3EA2" w14:textId="77777777" w:rsidR="00A3011D" w:rsidRDefault="00A3011D">
      <w:pPr>
        <w:pStyle w:val="BodyText"/>
        <w:spacing w:before="93"/>
      </w:pPr>
    </w:p>
    <w:p w14:paraId="66E2A6C3" w14:textId="77777777" w:rsidR="00A3011D" w:rsidRDefault="00000000">
      <w:pPr>
        <w:pStyle w:val="Heading2"/>
        <w:numPr>
          <w:ilvl w:val="1"/>
          <w:numId w:val="2"/>
        </w:numPr>
        <w:tabs>
          <w:tab w:val="left" w:pos="717"/>
        </w:tabs>
        <w:spacing w:line="227" w:lineRule="exact"/>
        <w:ind w:left="717" w:hanging="357"/>
      </w:pPr>
      <w:r>
        <w:rPr>
          <w:spacing w:val="-2"/>
        </w:rPr>
        <w:t>OPTIONS</w:t>
      </w:r>
    </w:p>
    <w:p w14:paraId="202485D8" w14:textId="77777777" w:rsidR="00A3011D" w:rsidRDefault="00000000">
      <w:pPr>
        <w:pStyle w:val="BodyText"/>
        <w:spacing w:line="227" w:lineRule="exact"/>
        <w:ind w:left="357"/>
      </w:pPr>
      <w:r>
        <w:t>The</w:t>
      </w:r>
      <w:r>
        <w:rPr>
          <w:spacing w:val="-8"/>
        </w:rPr>
        <w:t xml:space="preserve"> </w:t>
      </w:r>
      <w:r>
        <w:t>following</w:t>
      </w:r>
      <w:r>
        <w:rPr>
          <w:spacing w:val="-8"/>
        </w:rPr>
        <w:t xml:space="preserve"> </w:t>
      </w:r>
      <w:r>
        <w:t>options</w:t>
      </w:r>
      <w:r>
        <w:rPr>
          <w:spacing w:val="-6"/>
        </w:rPr>
        <w:t xml:space="preserve"> </w:t>
      </w:r>
      <w:r>
        <w:t>shall</w:t>
      </w:r>
      <w:r>
        <w:rPr>
          <w:spacing w:val="-2"/>
        </w:rPr>
        <w:t xml:space="preserve"> </w:t>
      </w:r>
      <w:r>
        <w:t>be</w:t>
      </w:r>
      <w:r>
        <w:rPr>
          <w:spacing w:val="-6"/>
        </w:rPr>
        <w:t xml:space="preserve"> </w:t>
      </w:r>
      <w:r>
        <w:t>supplied:</w:t>
      </w:r>
      <w:r>
        <w:rPr>
          <w:spacing w:val="-10"/>
        </w:rPr>
        <w:t xml:space="preserve"> </w:t>
      </w:r>
      <w:r>
        <w:t>(check</w:t>
      </w:r>
      <w:r>
        <w:rPr>
          <w:spacing w:val="-5"/>
        </w:rPr>
        <w:t xml:space="preserve"> </w:t>
      </w:r>
      <w:r>
        <w:t>as</w:t>
      </w:r>
      <w:r>
        <w:rPr>
          <w:spacing w:val="-2"/>
        </w:rPr>
        <w:t xml:space="preserve"> appropriate):</w:t>
      </w:r>
    </w:p>
    <w:p w14:paraId="342F84BD" w14:textId="77777777" w:rsidR="00A3011D" w:rsidRDefault="00000000">
      <w:pPr>
        <w:pStyle w:val="ListParagraph"/>
        <w:numPr>
          <w:ilvl w:val="2"/>
          <w:numId w:val="2"/>
        </w:numPr>
        <w:tabs>
          <w:tab w:val="left" w:pos="719"/>
        </w:tabs>
        <w:spacing w:before="20"/>
        <w:ind w:left="719" w:hanging="359"/>
        <w:rPr>
          <w:rFonts w:ascii="Symbol" w:hAnsi="Symbol"/>
          <w:sz w:val="20"/>
        </w:rPr>
      </w:pPr>
      <w:r>
        <w:rPr>
          <w:sz w:val="20"/>
        </w:rPr>
        <w:t>NEMA</w:t>
      </w:r>
      <w:r>
        <w:rPr>
          <w:spacing w:val="-7"/>
          <w:sz w:val="20"/>
        </w:rPr>
        <w:t xml:space="preserve"> </w:t>
      </w:r>
      <w:r>
        <w:rPr>
          <w:sz w:val="20"/>
        </w:rPr>
        <w:t>2-hole</w:t>
      </w:r>
      <w:r>
        <w:rPr>
          <w:spacing w:val="-7"/>
          <w:sz w:val="20"/>
        </w:rPr>
        <w:t xml:space="preserve"> </w:t>
      </w:r>
      <w:r>
        <w:rPr>
          <w:sz w:val="20"/>
        </w:rPr>
        <w:t>aerial</w:t>
      </w:r>
      <w:r>
        <w:rPr>
          <w:spacing w:val="-5"/>
          <w:sz w:val="20"/>
        </w:rPr>
        <w:t xml:space="preserve"> lug</w:t>
      </w:r>
    </w:p>
    <w:p w14:paraId="1E041543" w14:textId="77777777" w:rsidR="00A3011D" w:rsidRDefault="00000000">
      <w:pPr>
        <w:pStyle w:val="ListParagraph"/>
        <w:numPr>
          <w:ilvl w:val="2"/>
          <w:numId w:val="2"/>
        </w:numPr>
        <w:tabs>
          <w:tab w:val="left" w:pos="719"/>
        </w:tabs>
        <w:ind w:left="719" w:hanging="359"/>
        <w:rPr>
          <w:rFonts w:ascii="Symbol" w:hAnsi="Symbol"/>
          <w:sz w:val="20"/>
        </w:rPr>
      </w:pPr>
      <w:r>
        <w:rPr>
          <w:sz w:val="20"/>
        </w:rPr>
        <w:t>NEMA</w:t>
      </w:r>
      <w:r>
        <w:rPr>
          <w:spacing w:val="-7"/>
          <w:sz w:val="20"/>
        </w:rPr>
        <w:t xml:space="preserve"> </w:t>
      </w:r>
      <w:r>
        <w:rPr>
          <w:sz w:val="20"/>
        </w:rPr>
        <w:t>4-hole</w:t>
      </w:r>
      <w:r>
        <w:rPr>
          <w:spacing w:val="-7"/>
          <w:sz w:val="20"/>
        </w:rPr>
        <w:t xml:space="preserve"> </w:t>
      </w:r>
      <w:r>
        <w:rPr>
          <w:sz w:val="20"/>
        </w:rPr>
        <w:t>aerial</w:t>
      </w:r>
      <w:r>
        <w:rPr>
          <w:spacing w:val="-5"/>
          <w:sz w:val="20"/>
        </w:rPr>
        <w:t xml:space="preserve"> </w:t>
      </w:r>
      <w:proofErr w:type="gramStart"/>
      <w:r>
        <w:rPr>
          <w:spacing w:val="-5"/>
          <w:sz w:val="20"/>
        </w:rPr>
        <w:t>lug</w:t>
      </w:r>
      <w:proofErr w:type="gramEnd"/>
    </w:p>
    <w:p w14:paraId="1DB07393" w14:textId="77777777" w:rsidR="00A3011D" w:rsidRDefault="00000000">
      <w:pPr>
        <w:pStyle w:val="ListParagraph"/>
        <w:numPr>
          <w:ilvl w:val="2"/>
          <w:numId w:val="2"/>
        </w:numPr>
        <w:tabs>
          <w:tab w:val="left" w:pos="719"/>
        </w:tabs>
        <w:ind w:left="719" w:hanging="359"/>
        <w:rPr>
          <w:rFonts w:ascii="Symbol" w:hAnsi="Symbol"/>
          <w:sz w:val="20"/>
        </w:rPr>
      </w:pPr>
      <w:r>
        <w:rPr>
          <w:sz w:val="20"/>
        </w:rPr>
        <w:t>Clamp</w:t>
      </w:r>
      <w:r>
        <w:rPr>
          <w:spacing w:val="-10"/>
          <w:sz w:val="20"/>
        </w:rPr>
        <w:t xml:space="preserve"> </w:t>
      </w:r>
      <w:r>
        <w:rPr>
          <w:sz w:val="20"/>
        </w:rPr>
        <w:t>style</w:t>
      </w:r>
      <w:r>
        <w:rPr>
          <w:spacing w:val="-6"/>
          <w:sz w:val="20"/>
        </w:rPr>
        <w:t xml:space="preserve"> </w:t>
      </w:r>
      <w:r>
        <w:rPr>
          <w:sz w:val="20"/>
        </w:rPr>
        <w:t>aerial</w:t>
      </w:r>
      <w:r>
        <w:rPr>
          <w:spacing w:val="-5"/>
          <w:sz w:val="20"/>
        </w:rPr>
        <w:t xml:space="preserve"> </w:t>
      </w:r>
      <w:r>
        <w:rPr>
          <w:sz w:val="20"/>
        </w:rPr>
        <w:t>lug</w:t>
      </w:r>
      <w:r>
        <w:rPr>
          <w:spacing w:val="-3"/>
          <w:sz w:val="20"/>
        </w:rPr>
        <w:t xml:space="preserve"> </w:t>
      </w:r>
      <w:r>
        <w:rPr>
          <w:sz w:val="20"/>
        </w:rPr>
        <w:t>(#2</w:t>
      </w:r>
      <w:r>
        <w:rPr>
          <w:spacing w:val="-4"/>
          <w:sz w:val="20"/>
        </w:rPr>
        <w:t xml:space="preserve"> </w:t>
      </w:r>
      <w:r>
        <w:rPr>
          <w:sz w:val="20"/>
        </w:rPr>
        <w:t>– 500</w:t>
      </w:r>
      <w:r>
        <w:rPr>
          <w:spacing w:val="-4"/>
          <w:sz w:val="20"/>
        </w:rPr>
        <w:t xml:space="preserve"> </w:t>
      </w:r>
      <w:proofErr w:type="spellStart"/>
      <w:r>
        <w:rPr>
          <w:spacing w:val="-2"/>
          <w:sz w:val="20"/>
        </w:rPr>
        <w:t>kcmil</w:t>
      </w:r>
      <w:proofErr w:type="spellEnd"/>
      <w:r>
        <w:rPr>
          <w:spacing w:val="-2"/>
          <w:sz w:val="20"/>
        </w:rPr>
        <w:t>)</w:t>
      </w:r>
    </w:p>
    <w:p w14:paraId="154E85C7" w14:textId="77777777" w:rsidR="00A3011D" w:rsidRDefault="00000000">
      <w:pPr>
        <w:pStyle w:val="ListParagraph"/>
        <w:numPr>
          <w:ilvl w:val="2"/>
          <w:numId w:val="2"/>
        </w:numPr>
        <w:tabs>
          <w:tab w:val="left" w:pos="719"/>
        </w:tabs>
        <w:ind w:left="719" w:hanging="359"/>
        <w:rPr>
          <w:rFonts w:ascii="Symbol" w:hAnsi="Symbol"/>
          <w:sz w:val="20"/>
        </w:rPr>
      </w:pPr>
      <w:r>
        <w:rPr>
          <w:sz w:val="20"/>
        </w:rPr>
        <w:t>Clamp</w:t>
      </w:r>
      <w:r>
        <w:rPr>
          <w:spacing w:val="-10"/>
          <w:sz w:val="20"/>
        </w:rPr>
        <w:t xml:space="preserve"> </w:t>
      </w:r>
      <w:r>
        <w:rPr>
          <w:sz w:val="20"/>
        </w:rPr>
        <w:t>style</w:t>
      </w:r>
      <w:r>
        <w:rPr>
          <w:spacing w:val="-6"/>
          <w:sz w:val="20"/>
        </w:rPr>
        <w:t xml:space="preserve"> </w:t>
      </w:r>
      <w:r>
        <w:rPr>
          <w:sz w:val="20"/>
        </w:rPr>
        <w:t>aerial</w:t>
      </w:r>
      <w:r>
        <w:rPr>
          <w:spacing w:val="-5"/>
          <w:sz w:val="20"/>
        </w:rPr>
        <w:t xml:space="preserve"> </w:t>
      </w:r>
      <w:r>
        <w:rPr>
          <w:sz w:val="20"/>
        </w:rPr>
        <w:t>lug</w:t>
      </w:r>
      <w:r>
        <w:rPr>
          <w:spacing w:val="-3"/>
          <w:sz w:val="20"/>
        </w:rPr>
        <w:t xml:space="preserve"> </w:t>
      </w:r>
      <w:r>
        <w:rPr>
          <w:sz w:val="20"/>
        </w:rPr>
        <w:t>(250</w:t>
      </w:r>
      <w:r>
        <w:rPr>
          <w:spacing w:val="-7"/>
          <w:sz w:val="20"/>
        </w:rPr>
        <w:t xml:space="preserve"> </w:t>
      </w:r>
      <w:r>
        <w:rPr>
          <w:sz w:val="20"/>
        </w:rPr>
        <w:t>–</w:t>
      </w:r>
      <w:r>
        <w:rPr>
          <w:spacing w:val="2"/>
          <w:sz w:val="20"/>
        </w:rPr>
        <w:t xml:space="preserve"> </w:t>
      </w:r>
      <w:r>
        <w:rPr>
          <w:sz w:val="20"/>
        </w:rPr>
        <w:t>750</w:t>
      </w:r>
      <w:r>
        <w:rPr>
          <w:spacing w:val="-4"/>
          <w:sz w:val="20"/>
        </w:rPr>
        <w:t xml:space="preserve"> </w:t>
      </w:r>
      <w:proofErr w:type="spellStart"/>
      <w:r>
        <w:rPr>
          <w:spacing w:val="-2"/>
          <w:sz w:val="20"/>
        </w:rPr>
        <w:t>kcmil</w:t>
      </w:r>
      <w:proofErr w:type="spellEnd"/>
      <w:r>
        <w:rPr>
          <w:spacing w:val="-2"/>
          <w:sz w:val="20"/>
        </w:rPr>
        <w:t>)</w:t>
      </w:r>
    </w:p>
    <w:p w14:paraId="006EDFB0" w14:textId="77777777" w:rsidR="00A3011D" w:rsidRDefault="00000000">
      <w:pPr>
        <w:pStyle w:val="ListParagraph"/>
        <w:numPr>
          <w:ilvl w:val="2"/>
          <w:numId w:val="2"/>
        </w:numPr>
        <w:tabs>
          <w:tab w:val="left" w:pos="719"/>
        </w:tabs>
        <w:spacing w:line="243" w:lineRule="exact"/>
        <w:ind w:left="719" w:hanging="359"/>
        <w:rPr>
          <w:rFonts w:ascii="Symbol" w:hAnsi="Symbol"/>
          <w:sz w:val="20"/>
        </w:rPr>
      </w:pPr>
      <w:r>
        <w:rPr>
          <w:sz w:val="20"/>
        </w:rPr>
        <w:t>4/0</w:t>
      </w:r>
      <w:r>
        <w:rPr>
          <w:spacing w:val="-3"/>
          <w:sz w:val="20"/>
        </w:rPr>
        <w:t xml:space="preserve"> </w:t>
      </w:r>
      <w:r>
        <w:rPr>
          <w:sz w:val="20"/>
        </w:rPr>
        <w:t>brass</w:t>
      </w:r>
      <w:r>
        <w:rPr>
          <w:spacing w:val="-5"/>
          <w:sz w:val="20"/>
        </w:rPr>
        <w:t xml:space="preserve"> </w:t>
      </w:r>
      <w:r>
        <w:rPr>
          <w:sz w:val="20"/>
        </w:rPr>
        <w:t>eyebolt</w:t>
      </w:r>
      <w:r>
        <w:rPr>
          <w:spacing w:val="-8"/>
          <w:sz w:val="20"/>
        </w:rPr>
        <w:t xml:space="preserve"> </w:t>
      </w:r>
      <w:r>
        <w:rPr>
          <w:sz w:val="20"/>
        </w:rPr>
        <w:t>style</w:t>
      </w:r>
      <w:r>
        <w:rPr>
          <w:spacing w:val="-7"/>
          <w:sz w:val="20"/>
        </w:rPr>
        <w:t xml:space="preserve"> </w:t>
      </w:r>
      <w:r>
        <w:rPr>
          <w:sz w:val="20"/>
        </w:rPr>
        <w:t>ground</w:t>
      </w:r>
      <w:r>
        <w:rPr>
          <w:spacing w:val="-4"/>
          <w:sz w:val="20"/>
        </w:rPr>
        <w:t xml:space="preserve"> </w:t>
      </w:r>
      <w:r>
        <w:rPr>
          <w:spacing w:val="-5"/>
          <w:sz w:val="20"/>
        </w:rPr>
        <w:t>lug</w:t>
      </w:r>
    </w:p>
    <w:p w14:paraId="388825D9" w14:textId="77777777" w:rsidR="00A3011D" w:rsidRDefault="00000000">
      <w:pPr>
        <w:pStyle w:val="ListParagraph"/>
        <w:numPr>
          <w:ilvl w:val="2"/>
          <w:numId w:val="2"/>
        </w:numPr>
        <w:tabs>
          <w:tab w:val="left" w:pos="719"/>
        </w:tabs>
        <w:spacing w:line="243" w:lineRule="exact"/>
        <w:ind w:left="719" w:hanging="359"/>
        <w:rPr>
          <w:rFonts w:ascii="Symbol" w:hAnsi="Symbol"/>
          <w:sz w:val="20"/>
        </w:rPr>
      </w:pPr>
      <w:r>
        <w:rPr>
          <w:sz w:val="20"/>
        </w:rPr>
        <w:t>Stainless</w:t>
      </w:r>
      <w:r>
        <w:rPr>
          <w:spacing w:val="-7"/>
          <w:sz w:val="20"/>
        </w:rPr>
        <w:t xml:space="preserve"> </w:t>
      </w:r>
      <w:r>
        <w:rPr>
          <w:sz w:val="20"/>
        </w:rPr>
        <w:t>steel</w:t>
      </w:r>
      <w:r>
        <w:rPr>
          <w:spacing w:val="-6"/>
          <w:sz w:val="20"/>
        </w:rPr>
        <w:t xml:space="preserve"> </w:t>
      </w:r>
      <w:proofErr w:type="spellStart"/>
      <w:r>
        <w:rPr>
          <w:sz w:val="20"/>
        </w:rPr>
        <w:t>polemount</w:t>
      </w:r>
      <w:proofErr w:type="spellEnd"/>
      <w:r>
        <w:rPr>
          <w:spacing w:val="-11"/>
          <w:sz w:val="20"/>
        </w:rPr>
        <w:t xml:space="preserve"> </w:t>
      </w:r>
      <w:r>
        <w:rPr>
          <w:sz w:val="20"/>
        </w:rPr>
        <w:t>center</w:t>
      </w:r>
      <w:r>
        <w:rPr>
          <w:spacing w:val="-5"/>
          <w:sz w:val="20"/>
        </w:rPr>
        <w:t xml:space="preserve"> </w:t>
      </w:r>
      <w:r>
        <w:rPr>
          <w:sz w:val="20"/>
        </w:rPr>
        <w:t>bracket</w:t>
      </w:r>
      <w:r>
        <w:rPr>
          <w:spacing w:val="-8"/>
          <w:sz w:val="20"/>
        </w:rPr>
        <w:t xml:space="preserve"> </w:t>
      </w:r>
      <w:r>
        <w:rPr>
          <w:sz w:val="20"/>
        </w:rPr>
        <w:t>with</w:t>
      </w:r>
      <w:r>
        <w:rPr>
          <w:spacing w:val="-6"/>
          <w:sz w:val="20"/>
        </w:rPr>
        <w:t xml:space="preserve"> </w:t>
      </w:r>
      <w:r>
        <w:rPr>
          <w:sz w:val="20"/>
        </w:rPr>
        <w:t>arrester</w:t>
      </w:r>
      <w:r>
        <w:rPr>
          <w:spacing w:val="-8"/>
          <w:sz w:val="20"/>
        </w:rPr>
        <w:t xml:space="preserve"> </w:t>
      </w:r>
      <w:r>
        <w:rPr>
          <w:sz w:val="20"/>
        </w:rPr>
        <w:t>provisions</w:t>
      </w:r>
      <w:r>
        <w:rPr>
          <w:spacing w:val="-9"/>
          <w:sz w:val="20"/>
        </w:rPr>
        <w:t xml:space="preserve"> </w:t>
      </w:r>
      <w:r>
        <w:rPr>
          <w:sz w:val="20"/>
        </w:rPr>
        <w:t>on the</w:t>
      </w:r>
      <w:r>
        <w:rPr>
          <w:spacing w:val="-2"/>
          <w:sz w:val="20"/>
        </w:rPr>
        <w:t xml:space="preserve"> </w:t>
      </w:r>
      <w:r>
        <w:rPr>
          <w:sz w:val="20"/>
        </w:rPr>
        <w:t>load</w:t>
      </w:r>
      <w:r>
        <w:rPr>
          <w:spacing w:val="-3"/>
          <w:sz w:val="20"/>
        </w:rPr>
        <w:t xml:space="preserve"> </w:t>
      </w:r>
      <w:r>
        <w:rPr>
          <w:sz w:val="20"/>
        </w:rPr>
        <w:t>and</w:t>
      </w:r>
      <w:r>
        <w:rPr>
          <w:spacing w:val="-6"/>
          <w:sz w:val="20"/>
        </w:rPr>
        <w:t xml:space="preserve"> </w:t>
      </w:r>
      <w:r>
        <w:rPr>
          <w:sz w:val="20"/>
        </w:rPr>
        <w:t>source</w:t>
      </w:r>
      <w:r>
        <w:rPr>
          <w:spacing w:val="-7"/>
          <w:sz w:val="20"/>
        </w:rPr>
        <w:t xml:space="preserve"> </w:t>
      </w:r>
      <w:r>
        <w:rPr>
          <w:spacing w:val="-4"/>
          <w:sz w:val="20"/>
        </w:rPr>
        <w:t>side</w:t>
      </w:r>
    </w:p>
    <w:p w14:paraId="5A20D78A" w14:textId="77777777" w:rsidR="00A3011D" w:rsidRDefault="00000000">
      <w:pPr>
        <w:pStyle w:val="ListParagraph"/>
        <w:numPr>
          <w:ilvl w:val="2"/>
          <w:numId w:val="2"/>
        </w:numPr>
        <w:tabs>
          <w:tab w:val="left" w:pos="720"/>
        </w:tabs>
        <w:spacing w:line="240" w:lineRule="auto"/>
        <w:ind w:right="857"/>
        <w:rPr>
          <w:rFonts w:ascii="Symbol" w:hAnsi="Symbol"/>
          <w:sz w:val="20"/>
        </w:rPr>
      </w:pPr>
      <w:r>
        <w:rPr>
          <w:sz w:val="20"/>
        </w:rPr>
        <w:t>Stainless</w:t>
      </w:r>
      <w:r>
        <w:rPr>
          <w:spacing w:val="-4"/>
          <w:sz w:val="20"/>
        </w:rPr>
        <w:t xml:space="preserve"> </w:t>
      </w:r>
      <w:r>
        <w:rPr>
          <w:sz w:val="20"/>
        </w:rPr>
        <w:t>steel</w:t>
      </w:r>
      <w:r>
        <w:rPr>
          <w:spacing w:val="-3"/>
          <w:sz w:val="20"/>
        </w:rPr>
        <w:t xml:space="preserve"> </w:t>
      </w:r>
      <w:proofErr w:type="spellStart"/>
      <w:r>
        <w:rPr>
          <w:sz w:val="20"/>
        </w:rPr>
        <w:t>polemount</w:t>
      </w:r>
      <w:proofErr w:type="spellEnd"/>
      <w:r>
        <w:rPr>
          <w:spacing w:val="-9"/>
          <w:sz w:val="20"/>
        </w:rPr>
        <w:t xml:space="preserve"> </w:t>
      </w:r>
      <w:r>
        <w:rPr>
          <w:sz w:val="20"/>
        </w:rPr>
        <w:t>alley-arm bracket</w:t>
      </w:r>
      <w:r>
        <w:rPr>
          <w:spacing w:val="-7"/>
          <w:sz w:val="20"/>
        </w:rPr>
        <w:t xml:space="preserve"> </w:t>
      </w:r>
      <w:r>
        <w:rPr>
          <w:sz w:val="20"/>
        </w:rPr>
        <w:t>with arrester</w:t>
      </w:r>
      <w:r>
        <w:rPr>
          <w:spacing w:val="-4"/>
          <w:sz w:val="20"/>
        </w:rPr>
        <w:t xml:space="preserve"> </w:t>
      </w:r>
      <w:r>
        <w:rPr>
          <w:sz w:val="20"/>
        </w:rPr>
        <w:t>provisions</w:t>
      </w:r>
      <w:r>
        <w:rPr>
          <w:spacing w:val="-7"/>
          <w:sz w:val="20"/>
        </w:rPr>
        <w:t xml:space="preserve"> </w:t>
      </w:r>
      <w:r>
        <w:rPr>
          <w:sz w:val="20"/>
        </w:rPr>
        <w:t>on the load</w:t>
      </w:r>
      <w:r>
        <w:rPr>
          <w:spacing w:val="-1"/>
          <w:sz w:val="20"/>
        </w:rPr>
        <w:t xml:space="preserve"> </w:t>
      </w:r>
      <w:r>
        <w:rPr>
          <w:sz w:val="20"/>
        </w:rPr>
        <w:t>and</w:t>
      </w:r>
      <w:r>
        <w:rPr>
          <w:spacing w:val="-3"/>
          <w:sz w:val="20"/>
        </w:rPr>
        <w:t xml:space="preserve"> </w:t>
      </w:r>
      <w:r>
        <w:rPr>
          <w:sz w:val="20"/>
        </w:rPr>
        <w:t>source</w:t>
      </w:r>
      <w:r>
        <w:rPr>
          <w:spacing w:val="-6"/>
          <w:sz w:val="20"/>
        </w:rPr>
        <w:t xml:space="preserve"> </w:t>
      </w:r>
      <w:r>
        <w:rPr>
          <w:sz w:val="20"/>
        </w:rPr>
        <w:t>side Lightning</w:t>
      </w:r>
      <w:r>
        <w:rPr>
          <w:spacing w:val="-5"/>
          <w:sz w:val="20"/>
        </w:rPr>
        <w:t xml:space="preserve"> </w:t>
      </w:r>
      <w:r>
        <w:rPr>
          <w:sz w:val="20"/>
        </w:rPr>
        <w:t>arresters</w:t>
      </w:r>
    </w:p>
    <w:p w14:paraId="38F9A90B" w14:textId="77777777" w:rsidR="00A3011D" w:rsidRDefault="00000000">
      <w:pPr>
        <w:pStyle w:val="ListParagraph"/>
        <w:numPr>
          <w:ilvl w:val="2"/>
          <w:numId w:val="2"/>
        </w:numPr>
        <w:tabs>
          <w:tab w:val="left" w:pos="689"/>
        </w:tabs>
        <w:spacing w:line="243" w:lineRule="exact"/>
        <w:ind w:left="689" w:hanging="359"/>
        <w:rPr>
          <w:rFonts w:ascii="Symbol" w:hAnsi="Symbol"/>
          <w:sz w:val="20"/>
        </w:rPr>
      </w:pPr>
      <w:r>
        <w:rPr>
          <w:sz w:val="20"/>
        </w:rPr>
        <w:t>Dead-front</w:t>
      </w:r>
      <w:r>
        <w:rPr>
          <w:spacing w:val="-12"/>
          <w:sz w:val="20"/>
        </w:rPr>
        <w:t xml:space="preserve"> </w:t>
      </w:r>
      <w:proofErr w:type="spellStart"/>
      <w:r>
        <w:rPr>
          <w:sz w:val="20"/>
        </w:rPr>
        <w:t>padmount</w:t>
      </w:r>
      <w:proofErr w:type="spellEnd"/>
      <w:r>
        <w:rPr>
          <w:spacing w:val="-2"/>
          <w:sz w:val="20"/>
        </w:rPr>
        <w:t xml:space="preserve"> </w:t>
      </w:r>
      <w:r>
        <w:rPr>
          <w:sz w:val="20"/>
        </w:rPr>
        <w:t>design</w:t>
      </w:r>
      <w:r>
        <w:rPr>
          <w:spacing w:val="-4"/>
          <w:sz w:val="20"/>
        </w:rPr>
        <w:t xml:space="preserve"> </w:t>
      </w:r>
      <w:r>
        <w:rPr>
          <w:sz w:val="20"/>
        </w:rPr>
        <w:t>with</w:t>
      </w:r>
      <w:r>
        <w:rPr>
          <w:spacing w:val="-7"/>
          <w:sz w:val="20"/>
        </w:rPr>
        <w:t xml:space="preserve"> </w:t>
      </w:r>
      <w:r>
        <w:rPr>
          <w:sz w:val="20"/>
        </w:rPr>
        <w:t>stainless</w:t>
      </w:r>
      <w:r>
        <w:rPr>
          <w:spacing w:val="-7"/>
          <w:sz w:val="20"/>
        </w:rPr>
        <w:t xml:space="preserve"> </w:t>
      </w:r>
      <w:r>
        <w:rPr>
          <w:sz w:val="20"/>
        </w:rPr>
        <w:t>steel</w:t>
      </w:r>
      <w:r>
        <w:rPr>
          <w:spacing w:val="-6"/>
          <w:sz w:val="20"/>
        </w:rPr>
        <w:t xml:space="preserve"> </w:t>
      </w:r>
      <w:r>
        <w:rPr>
          <w:spacing w:val="-2"/>
          <w:sz w:val="20"/>
        </w:rPr>
        <w:t>enclosure</w:t>
      </w:r>
    </w:p>
    <w:p w14:paraId="5CD6D1A7" w14:textId="77777777" w:rsidR="00A3011D" w:rsidRDefault="00000000">
      <w:pPr>
        <w:pStyle w:val="ListParagraph"/>
        <w:numPr>
          <w:ilvl w:val="2"/>
          <w:numId w:val="2"/>
        </w:numPr>
        <w:tabs>
          <w:tab w:val="left" w:pos="690"/>
        </w:tabs>
        <w:spacing w:before="1" w:line="237" w:lineRule="auto"/>
        <w:ind w:left="690" w:right="929"/>
        <w:rPr>
          <w:rFonts w:ascii="Symbol" w:hAnsi="Symbol"/>
          <w:sz w:val="20"/>
        </w:rPr>
      </w:pPr>
      <w:r>
        <w:rPr>
          <w:sz w:val="20"/>
        </w:rPr>
        <w:t>External</w:t>
      </w:r>
      <w:r>
        <w:rPr>
          <w:spacing w:val="-3"/>
          <w:sz w:val="20"/>
        </w:rPr>
        <w:t xml:space="preserve"> </w:t>
      </w:r>
      <w:r>
        <w:rPr>
          <w:sz w:val="20"/>
        </w:rPr>
        <w:t>1.0</w:t>
      </w:r>
      <w:r>
        <w:rPr>
          <w:spacing w:val="-3"/>
          <w:sz w:val="20"/>
        </w:rPr>
        <w:t xml:space="preserve"> </w:t>
      </w:r>
      <w:r>
        <w:rPr>
          <w:sz w:val="20"/>
        </w:rPr>
        <w:t>KVA</w:t>
      </w:r>
      <w:r>
        <w:rPr>
          <w:spacing w:val="-4"/>
          <w:sz w:val="20"/>
        </w:rPr>
        <w:t xml:space="preserve"> </w:t>
      </w:r>
      <w:r>
        <w:rPr>
          <w:sz w:val="20"/>
        </w:rPr>
        <w:t>oil</w:t>
      </w:r>
      <w:r>
        <w:rPr>
          <w:spacing w:val="-4"/>
          <w:sz w:val="20"/>
        </w:rPr>
        <w:t xml:space="preserve"> </w:t>
      </w:r>
      <w:r>
        <w:rPr>
          <w:sz w:val="20"/>
        </w:rPr>
        <w:t>potential</w:t>
      </w:r>
      <w:r>
        <w:rPr>
          <w:spacing w:val="-4"/>
          <w:sz w:val="20"/>
        </w:rPr>
        <w:t xml:space="preserve"> </w:t>
      </w:r>
      <w:r>
        <w:rPr>
          <w:sz w:val="20"/>
        </w:rPr>
        <w:t>transformer</w:t>
      </w:r>
      <w:r>
        <w:rPr>
          <w:spacing w:val="-3"/>
          <w:sz w:val="20"/>
        </w:rPr>
        <w:t xml:space="preserve"> </w:t>
      </w:r>
      <w:r>
        <w:rPr>
          <w:sz w:val="20"/>
        </w:rPr>
        <w:t>for</w:t>
      </w:r>
      <w:r>
        <w:rPr>
          <w:spacing w:val="-3"/>
          <w:sz w:val="20"/>
        </w:rPr>
        <w:t xml:space="preserve"> </w:t>
      </w:r>
      <w:r>
        <w:rPr>
          <w:sz w:val="20"/>
        </w:rPr>
        <w:t>120</w:t>
      </w:r>
      <w:r>
        <w:rPr>
          <w:spacing w:val="-3"/>
          <w:sz w:val="20"/>
        </w:rPr>
        <w:t xml:space="preserve"> </w:t>
      </w:r>
      <w:r>
        <w:rPr>
          <w:sz w:val="20"/>
        </w:rPr>
        <w:t>VAC</w:t>
      </w:r>
      <w:r>
        <w:rPr>
          <w:spacing w:val="-3"/>
          <w:sz w:val="20"/>
        </w:rPr>
        <w:t xml:space="preserve"> </w:t>
      </w:r>
      <w:r>
        <w:rPr>
          <w:sz w:val="20"/>
        </w:rPr>
        <w:t>supply</w:t>
      </w:r>
      <w:r>
        <w:rPr>
          <w:spacing w:val="-3"/>
          <w:sz w:val="20"/>
        </w:rPr>
        <w:t xml:space="preserve"> </w:t>
      </w:r>
      <w:r>
        <w:rPr>
          <w:sz w:val="20"/>
        </w:rPr>
        <w:t>power</w:t>
      </w:r>
      <w:r>
        <w:rPr>
          <w:spacing w:val="-3"/>
          <w:sz w:val="20"/>
        </w:rPr>
        <w:t xml:space="preserve"> </w:t>
      </w:r>
      <w:r>
        <w:rPr>
          <w:sz w:val="20"/>
        </w:rPr>
        <w:t>with</w:t>
      </w:r>
      <w:r>
        <w:rPr>
          <w:spacing w:val="-4"/>
          <w:sz w:val="20"/>
        </w:rPr>
        <w:t xml:space="preserve"> </w:t>
      </w:r>
      <w:r>
        <w:rPr>
          <w:sz w:val="20"/>
        </w:rPr>
        <w:t>hardware</w:t>
      </w:r>
      <w:r>
        <w:rPr>
          <w:spacing w:val="-3"/>
          <w:sz w:val="20"/>
        </w:rPr>
        <w:t xml:space="preserve"> </w:t>
      </w:r>
      <w:r>
        <w:rPr>
          <w:sz w:val="20"/>
        </w:rPr>
        <w:t>to</w:t>
      </w:r>
      <w:r>
        <w:rPr>
          <w:spacing w:val="-3"/>
          <w:sz w:val="20"/>
        </w:rPr>
        <w:t xml:space="preserve"> </w:t>
      </w:r>
      <w:r>
        <w:rPr>
          <w:sz w:val="20"/>
        </w:rPr>
        <w:t>mount</w:t>
      </w:r>
      <w:r>
        <w:rPr>
          <w:spacing w:val="-4"/>
          <w:sz w:val="20"/>
        </w:rPr>
        <w:t xml:space="preserve"> </w:t>
      </w:r>
      <w:r>
        <w:rPr>
          <w:sz w:val="20"/>
        </w:rPr>
        <w:t>on standard aluminum frame</w:t>
      </w:r>
    </w:p>
    <w:p w14:paraId="3835D886" w14:textId="77777777" w:rsidR="00A3011D" w:rsidRDefault="00000000">
      <w:pPr>
        <w:pStyle w:val="ListParagraph"/>
        <w:numPr>
          <w:ilvl w:val="2"/>
          <w:numId w:val="2"/>
        </w:numPr>
        <w:tabs>
          <w:tab w:val="left" w:pos="690"/>
        </w:tabs>
        <w:spacing w:before="1" w:line="240" w:lineRule="auto"/>
        <w:ind w:left="690" w:right="573"/>
        <w:rPr>
          <w:rFonts w:ascii="Symbol" w:hAnsi="Symbol"/>
          <w:sz w:val="20"/>
        </w:rPr>
      </w:pPr>
      <w:r>
        <w:rPr>
          <w:sz w:val="20"/>
        </w:rPr>
        <w:t>External</w:t>
      </w:r>
      <w:r>
        <w:rPr>
          <w:spacing w:val="-3"/>
          <w:sz w:val="20"/>
        </w:rPr>
        <w:t xml:space="preserve"> </w:t>
      </w:r>
      <w:r>
        <w:rPr>
          <w:sz w:val="20"/>
        </w:rPr>
        <w:t>0.75</w:t>
      </w:r>
      <w:r>
        <w:rPr>
          <w:spacing w:val="-4"/>
          <w:sz w:val="20"/>
        </w:rPr>
        <w:t xml:space="preserve"> </w:t>
      </w:r>
      <w:r>
        <w:rPr>
          <w:sz w:val="20"/>
        </w:rPr>
        <w:t>KVA</w:t>
      </w:r>
      <w:r>
        <w:rPr>
          <w:spacing w:val="-4"/>
          <w:sz w:val="20"/>
        </w:rPr>
        <w:t xml:space="preserve"> </w:t>
      </w:r>
      <w:r>
        <w:rPr>
          <w:sz w:val="20"/>
        </w:rPr>
        <w:t>solid</w:t>
      </w:r>
      <w:r>
        <w:rPr>
          <w:spacing w:val="-3"/>
          <w:sz w:val="20"/>
        </w:rPr>
        <w:t xml:space="preserve"> </w:t>
      </w:r>
      <w:r>
        <w:rPr>
          <w:sz w:val="20"/>
        </w:rPr>
        <w:t>dielectric</w:t>
      </w:r>
      <w:r>
        <w:rPr>
          <w:spacing w:val="-3"/>
          <w:sz w:val="20"/>
        </w:rPr>
        <w:t xml:space="preserve"> </w:t>
      </w:r>
      <w:r>
        <w:rPr>
          <w:sz w:val="20"/>
        </w:rPr>
        <w:t>transformer</w:t>
      </w:r>
      <w:r>
        <w:rPr>
          <w:spacing w:val="-3"/>
          <w:sz w:val="20"/>
        </w:rPr>
        <w:t xml:space="preserve"> </w:t>
      </w:r>
      <w:r>
        <w:rPr>
          <w:sz w:val="20"/>
        </w:rPr>
        <w:t>for</w:t>
      </w:r>
      <w:r>
        <w:rPr>
          <w:spacing w:val="-3"/>
          <w:sz w:val="20"/>
        </w:rPr>
        <w:t xml:space="preserve"> </w:t>
      </w:r>
      <w:r>
        <w:rPr>
          <w:sz w:val="20"/>
        </w:rPr>
        <w:t>120</w:t>
      </w:r>
      <w:r>
        <w:rPr>
          <w:spacing w:val="-4"/>
          <w:sz w:val="20"/>
        </w:rPr>
        <w:t xml:space="preserve"> </w:t>
      </w:r>
      <w:r>
        <w:rPr>
          <w:sz w:val="20"/>
        </w:rPr>
        <w:t>VAC</w:t>
      </w:r>
      <w:r>
        <w:rPr>
          <w:spacing w:val="-3"/>
          <w:sz w:val="20"/>
        </w:rPr>
        <w:t xml:space="preserve"> </w:t>
      </w:r>
      <w:r>
        <w:rPr>
          <w:sz w:val="20"/>
        </w:rPr>
        <w:t>supply</w:t>
      </w:r>
      <w:r>
        <w:rPr>
          <w:spacing w:val="-5"/>
          <w:sz w:val="20"/>
        </w:rPr>
        <w:t xml:space="preserve"> </w:t>
      </w:r>
      <w:r>
        <w:rPr>
          <w:sz w:val="20"/>
        </w:rPr>
        <w:t>power</w:t>
      </w:r>
      <w:r>
        <w:rPr>
          <w:spacing w:val="-3"/>
          <w:sz w:val="20"/>
        </w:rPr>
        <w:t xml:space="preserve"> </w:t>
      </w:r>
      <w:r>
        <w:rPr>
          <w:sz w:val="20"/>
        </w:rPr>
        <w:t>with</w:t>
      </w:r>
      <w:r>
        <w:rPr>
          <w:spacing w:val="-4"/>
          <w:sz w:val="20"/>
        </w:rPr>
        <w:t xml:space="preserve"> </w:t>
      </w:r>
      <w:r>
        <w:rPr>
          <w:sz w:val="20"/>
        </w:rPr>
        <w:t>hardware</w:t>
      </w:r>
      <w:r>
        <w:rPr>
          <w:spacing w:val="-3"/>
          <w:sz w:val="20"/>
        </w:rPr>
        <w:t xml:space="preserve"> </w:t>
      </w:r>
      <w:r>
        <w:rPr>
          <w:sz w:val="20"/>
        </w:rPr>
        <w:t>to</w:t>
      </w:r>
      <w:r>
        <w:rPr>
          <w:spacing w:val="-3"/>
          <w:sz w:val="20"/>
        </w:rPr>
        <w:t xml:space="preserve"> </w:t>
      </w:r>
      <w:r>
        <w:rPr>
          <w:sz w:val="20"/>
        </w:rPr>
        <w:t>mount</w:t>
      </w:r>
      <w:r>
        <w:rPr>
          <w:spacing w:val="-4"/>
          <w:sz w:val="20"/>
        </w:rPr>
        <w:t xml:space="preserve"> </w:t>
      </w:r>
      <w:r>
        <w:rPr>
          <w:sz w:val="20"/>
        </w:rPr>
        <w:t>on standard aluminum frame</w:t>
      </w:r>
    </w:p>
    <w:p w14:paraId="04C052E4" w14:textId="77777777" w:rsidR="00A3011D" w:rsidRDefault="00000000">
      <w:pPr>
        <w:pStyle w:val="ListParagraph"/>
        <w:numPr>
          <w:ilvl w:val="2"/>
          <w:numId w:val="2"/>
        </w:numPr>
        <w:tabs>
          <w:tab w:val="left" w:pos="689"/>
        </w:tabs>
        <w:spacing w:line="243" w:lineRule="exact"/>
        <w:ind w:left="689" w:hanging="359"/>
        <w:rPr>
          <w:rFonts w:ascii="Symbol" w:hAnsi="Symbol"/>
          <w:sz w:val="20"/>
        </w:rPr>
      </w:pPr>
      <w:r>
        <w:rPr>
          <w:sz w:val="20"/>
        </w:rPr>
        <w:t>High</w:t>
      </w:r>
      <w:r>
        <w:rPr>
          <w:spacing w:val="-6"/>
          <w:sz w:val="20"/>
        </w:rPr>
        <w:t xml:space="preserve"> </w:t>
      </w:r>
      <w:r>
        <w:rPr>
          <w:sz w:val="20"/>
        </w:rPr>
        <w:t>impact,</w:t>
      </w:r>
      <w:r>
        <w:rPr>
          <w:spacing w:val="-4"/>
          <w:sz w:val="20"/>
        </w:rPr>
        <w:t xml:space="preserve"> </w:t>
      </w:r>
      <w:r>
        <w:rPr>
          <w:sz w:val="20"/>
        </w:rPr>
        <w:t>UV</w:t>
      </w:r>
      <w:r>
        <w:rPr>
          <w:spacing w:val="-4"/>
          <w:sz w:val="20"/>
        </w:rPr>
        <w:t xml:space="preserve"> </w:t>
      </w:r>
      <w:r>
        <w:rPr>
          <w:sz w:val="20"/>
        </w:rPr>
        <w:t>stable</w:t>
      </w:r>
      <w:r>
        <w:rPr>
          <w:spacing w:val="-5"/>
          <w:sz w:val="20"/>
        </w:rPr>
        <w:t xml:space="preserve"> </w:t>
      </w:r>
      <w:r>
        <w:rPr>
          <w:sz w:val="20"/>
        </w:rPr>
        <w:t>wildlife</w:t>
      </w:r>
      <w:r>
        <w:rPr>
          <w:spacing w:val="-4"/>
          <w:sz w:val="20"/>
        </w:rPr>
        <w:t xml:space="preserve"> </w:t>
      </w:r>
      <w:r>
        <w:rPr>
          <w:sz w:val="20"/>
        </w:rPr>
        <w:t>protectors</w:t>
      </w:r>
      <w:r>
        <w:rPr>
          <w:spacing w:val="-4"/>
          <w:sz w:val="20"/>
        </w:rPr>
        <w:t xml:space="preserve"> </w:t>
      </w:r>
      <w:r>
        <w:rPr>
          <w:sz w:val="20"/>
        </w:rPr>
        <w:t>for</w:t>
      </w:r>
      <w:r>
        <w:rPr>
          <w:spacing w:val="-3"/>
          <w:sz w:val="20"/>
        </w:rPr>
        <w:t xml:space="preserve"> </w:t>
      </w:r>
      <w:r>
        <w:rPr>
          <w:sz w:val="20"/>
        </w:rPr>
        <w:t>source</w:t>
      </w:r>
      <w:r>
        <w:rPr>
          <w:spacing w:val="-3"/>
          <w:sz w:val="20"/>
        </w:rPr>
        <w:t xml:space="preserve"> </w:t>
      </w:r>
      <w:r>
        <w:rPr>
          <w:sz w:val="20"/>
        </w:rPr>
        <w:t>and</w:t>
      </w:r>
      <w:r>
        <w:rPr>
          <w:spacing w:val="-3"/>
          <w:sz w:val="20"/>
        </w:rPr>
        <w:t xml:space="preserve"> </w:t>
      </w:r>
      <w:r>
        <w:rPr>
          <w:sz w:val="20"/>
        </w:rPr>
        <w:t>load</w:t>
      </w:r>
      <w:r>
        <w:rPr>
          <w:spacing w:val="-3"/>
          <w:sz w:val="20"/>
        </w:rPr>
        <w:t xml:space="preserve"> </w:t>
      </w:r>
      <w:r>
        <w:rPr>
          <w:spacing w:val="-2"/>
          <w:sz w:val="20"/>
        </w:rPr>
        <w:t>insulators</w:t>
      </w:r>
    </w:p>
    <w:p w14:paraId="6138AFDF" w14:textId="77777777" w:rsidR="00A3011D" w:rsidRDefault="00000000">
      <w:pPr>
        <w:pStyle w:val="ListParagraph"/>
        <w:numPr>
          <w:ilvl w:val="2"/>
          <w:numId w:val="2"/>
        </w:numPr>
        <w:tabs>
          <w:tab w:val="left" w:pos="689"/>
        </w:tabs>
        <w:ind w:left="689" w:hanging="359"/>
        <w:rPr>
          <w:rFonts w:ascii="Symbol" w:hAnsi="Symbol"/>
          <w:sz w:val="20"/>
        </w:rPr>
      </w:pPr>
      <w:r>
        <w:rPr>
          <w:sz w:val="20"/>
        </w:rPr>
        <w:t>External</w:t>
      </w:r>
      <w:r>
        <w:rPr>
          <w:spacing w:val="-5"/>
          <w:sz w:val="20"/>
        </w:rPr>
        <w:t xml:space="preserve"> </w:t>
      </w:r>
      <w:r>
        <w:rPr>
          <w:sz w:val="20"/>
        </w:rPr>
        <w:t>CTs</w:t>
      </w:r>
      <w:r>
        <w:rPr>
          <w:spacing w:val="-5"/>
          <w:sz w:val="20"/>
        </w:rPr>
        <w:t xml:space="preserve"> </w:t>
      </w:r>
      <w:r>
        <w:rPr>
          <w:sz w:val="20"/>
        </w:rPr>
        <w:t>for</w:t>
      </w:r>
      <w:r>
        <w:rPr>
          <w:spacing w:val="-2"/>
          <w:sz w:val="20"/>
        </w:rPr>
        <w:t xml:space="preserve"> </w:t>
      </w:r>
      <w:r>
        <w:rPr>
          <w:sz w:val="20"/>
        </w:rPr>
        <w:t>high</w:t>
      </w:r>
      <w:r>
        <w:rPr>
          <w:spacing w:val="-3"/>
          <w:sz w:val="20"/>
        </w:rPr>
        <w:t xml:space="preserve"> </w:t>
      </w:r>
      <w:r>
        <w:rPr>
          <w:sz w:val="20"/>
        </w:rPr>
        <w:t>accuracy</w:t>
      </w:r>
      <w:r>
        <w:rPr>
          <w:spacing w:val="-3"/>
          <w:sz w:val="20"/>
        </w:rPr>
        <w:t xml:space="preserve"> </w:t>
      </w:r>
      <w:r>
        <w:rPr>
          <w:sz w:val="20"/>
        </w:rPr>
        <w:t>current</w:t>
      </w:r>
      <w:r>
        <w:rPr>
          <w:spacing w:val="-3"/>
          <w:sz w:val="20"/>
        </w:rPr>
        <w:t xml:space="preserve"> </w:t>
      </w:r>
      <w:r>
        <w:rPr>
          <w:spacing w:val="-2"/>
          <w:sz w:val="20"/>
        </w:rPr>
        <w:t>monitoring</w:t>
      </w:r>
    </w:p>
    <w:p w14:paraId="56BFDCF2" w14:textId="77777777" w:rsidR="00A3011D" w:rsidRDefault="00000000">
      <w:pPr>
        <w:pStyle w:val="BodyText"/>
        <w:spacing w:before="9"/>
        <w:ind w:left="690"/>
      </w:pPr>
      <w:r>
        <w:t>Choose</w:t>
      </w:r>
      <w:r>
        <w:rPr>
          <w:spacing w:val="-3"/>
        </w:rPr>
        <w:t xml:space="preserve"> </w:t>
      </w:r>
      <w:r>
        <w:t>1</w:t>
      </w:r>
      <w:r>
        <w:rPr>
          <w:spacing w:val="-2"/>
        </w:rPr>
        <w:t xml:space="preserve"> </w:t>
      </w:r>
      <w:r>
        <w:t>or</w:t>
      </w:r>
      <w:r>
        <w:rPr>
          <w:spacing w:val="-4"/>
        </w:rPr>
        <w:t xml:space="preserve"> </w:t>
      </w:r>
      <w:r>
        <w:t>2</w:t>
      </w:r>
      <w:r>
        <w:rPr>
          <w:spacing w:val="-2"/>
        </w:rPr>
        <w:t xml:space="preserve"> </w:t>
      </w:r>
      <w:r>
        <w:t>sets</w:t>
      </w:r>
      <w:r>
        <w:rPr>
          <w:spacing w:val="-2"/>
        </w:rPr>
        <w:t xml:space="preserve"> </w:t>
      </w:r>
      <w:r>
        <w:t>of</w:t>
      </w:r>
      <w:r>
        <w:rPr>
          <w:spacing w:val="-3"/>
        </w:rPr>
        <w:t xml:space="preserve"> </w:t>
      </w:r>
      <w:r>
        <w:t>external</w:t>
      </w:r>
      <w:r>
        <w:rPr>
          <w:spacing w:val="-1"/>
        </w:rPr>
        <w:t xml:space="preserve"> </w:t>
      </w:r>
      <w:r>
        <w:rPr>
          <w:spacing w:val="-4"/>
        </w:rPr>
        <w:t>CT’s</w:t>
      </w:r>
    </w:p>
    <w:p w14:paraId="198C0F13" w14:textId="77777777" w:rsidR="00A3011D" w:rsidRDefault="00000000">
      <w:pPr>
        <w:pStyle w:val="ListParagraph"/>
        <w:numPr>
          <w:ilvl w:val="2"/>
          <w:numId w:val="2"/>
        </w:numPr>
        <w:tabs>
          <w:tab w:val="left" w:pos="689"/>
        </w:tabs>
        <w:spacing w:before="10" w:line="267" w:lineRule="exact"/>
        <w:ind w:left="689" w:hanging="359"/>
        <w:rPr>
          <w:rFonts w:ascii="Symbol" w:hAnsi="Symbol"/>
        </w:rPr>
      </w:pPr>
      <w:r>
        <w:rPr>
          <w:sz w:val="20"/>
        </w:rPr>
        <w:t>External</w:t>
      </w:r>
      <w:r>
        <w:rPr>
          <w:spacing w:val="-6"/>
          <w:sz w:val="20"/>
        </w:rPr>
        <w:t xml:space="preserve"> </w:t>
      </w:r>
      <w:r>
        <w:rPr>
          <w:sz w:val="20"/>
        </w:rPr>
        <w:t>Accusense</w:t>
      </w:r>
      <w:r>
        <w:rPr>
          <w:spacing w:val="-5"/>
          <w:sz w:val="20"/>
        </w:rPr>
        <w:t xml:space="preserve"> </w:t>
      </w:r>
      <w:r>
        <w:rPr>
          <w:sz w:val="20"/>
        </w:rPr>
        <w:t>voltage</w:t>
      </w:r>
      <w:r>
        <w:rPr>
          <w:spacing w:val="-4"/>
          <w:sz w:val="20"/>
        </w:rPr>
        <w:t xml:space="preserve"> </w:t>
      </w:r>
      <w:r>
        <w:rPr>
          <w:sz w:val="20"/>
        </w:rPr>
        <w:t>sensors</w:t>
      </w:r>
      <w:r>
        <w:rPr>
          <w:spacing w:val="-4"/>
          <w:sz w:val="20"/>
        </w:rPr>
        <w:t xml:space="preserve"> </w:t>
      </w:r>
      <w:r>
        <w:rPr>
          <w:sz w:val="20"/>
        </w:rPr>
        <w:t>with</w:t>
      </w:r>
      <w:r>
        <w:rPr>
          <w:spacing w:val="-5"/>
          <w:sz w:val="20"/>
        </w:rPr>
        <w:t xml:space="preserve"> </w:t>
      </w:r>
      <w:r>
        <w:rPr>
          <w:sz w:val="20"/>
        </w:rPr>
        <w:t>0.5</w:t>
      </w:r>
      <w:r>
        <w:rPr>
          <w:spacing w:val="-5"/>
          <w:sz w:val="20"/>
        </w:rPr>
        <w:t xml:space="preserve"> </w:t>
      </w:r>
      <w:r>
        <w:rPr>
          <w:sz w:val="20"/>
        </w:rPr>
        <w:t>accuracy</w:t>
      </w:r>
      <w:r>
        <w:rPr>
          <w:spacing w:val="-5"/>
          <w:sz w:val="20"/>
        </w:rPr>
        <w:t xml:space="preserve"> </w:t>
      </w:r>
      <w:r>
        <w:rPr>
          <w:sz w:val="20"/>
        </w:rPr>
        <w:t>class</w:t>
      </w:r>
      <w:r>
        <w:rPr>
          <w:spacing w:val="-4"/>
          <w:sz w:val="20"/>
        </w:rPr>
        <w:t xml:space="preserve"> </w:t>
      </w:r>
      <w:r>
        <w:rPr>
          <w:sz w:val="20"/>
        </w:rPr>
        <w:t>for</w:t>
      </w:r>
      <w:r>
        <w:rPr>
          <w:spacing w:val="-4"/>
          <w:sz w:val="20"/>
        </w:rPr>
        <w:t xml:space="preserve"> </w:t>
      </w:r>
      <w:r>
        <w:rPr>
          <w:sz w:val="20"/>
        </w:rPr>
        <w:t>voltage</w:t>
      </w:r>
      <w:r>
        <w:rPr>
          <w:spacing w:val="-4"/>
          <w:sz w:val="20"/>
        </w:rPr>
        <w:t xml:space="preserve"> </w:t>
      </w:r>
      <w:r>
        <w:rPr>
          <w:sz w:val="20"/>
        </w:rPr>
        <w:t>metering</w:t>
      </w:r>
      <w:r>
        <w:rPr>
          <w:spacing w:val="-4"/>
          <w:sz w:val="20"/>
        </w:rPr>
        <w:t xml:space="preserve"> </w:t>
      </w:r>
      <w:r>
        <w:rPr>
          <w:sz w:val="20"/>
        </w:rPr>
        <w:t>(±0.5%</w:t>
      </w:r>
      <w:r>
        <w:rPr>
          <w:spacing w:val="-3"/>
          <w:sz w:val="20"/>
        </w:rPr>
        <w:t xml:space="preserve"> </w:t>
      </w:r>
      <w:r>
        <w:rPr>
          <w:spacing w:val="-2"/>
          <w:sz w:val="20"/>
        </w:rPr>
        <w:t>Magnitude,</w:t>
      </w:r>
    </w:p>
    <w:p w14:paraId="2D2B199B" w14:textId="77777777" w:rsidR="00A3011D" w:rsidRDefault="00000000">
      <w:pPr>
        <w:pStyle w:val="BodyText"/>
        <w:spacing w:line="227" w:lineRule="exact"/>
        <w:ind w:left="690"/>
      </w:pPr>
      <w:r>
        <w:t>±0.344°</w:t>
      </w:r>
      <w:r>
        <w:rPr>
          <w:spacing w:val="-6"/>
        </w:rPr>
        <w:t xml:space="preserve"> </w:t>
      </w:r>
      <w:r>
        <w:rPr>
          <w:spacing w:val="-2"/>
        </w:rPr>
        <w:t>Phase)</w:t>
      </w:r>
    </w:p>
    <w:p w14:paraId="698210A5" w14:textId="77777777" w:rsidR="00A3011D" w:rsidRDefault="00000000">
      <w:pPr>
        <w:pStyle w:val="BodyText"/>
        <w:spacing w:before="11"/>
        <w:ind w:left="690"/>
      </w:pPr>
      <w:r>
        <w:t>Choose</w:t>
      </w:r>
      <w:r>
        <w:rPr>
          <w:spacing w:val="-4"/>
        </w:rPr>
        <w:t xml:space="preserve"> </w:t>
      </w:r>
      <w:r>
        <w:t>1</w:t>
      </w:r>
      <w:r>
        <w:rPr>
          <w:spacing w:val="-3"/>
        </w:rPr>
        <w:t xml:space="preserve"> </w:t>
      </w:r>
      <w:r>
        <w:t>or</w:t>
      </w:r>
      <w:r>
        <w:rPr>
          <w:spacing w:val="-4"/>
        </w:rPr>
        <w:t xml:space="preserve"> </w:t>
      </w:r>
      <w:r>
        <w:t>2</w:t>
      </w:r>
      <w:r>
        <w:rPr>
          <w:spacing w:val="-3"/>
        </w:rPr>
        <w:t xml:space="preserve"> </w:t>
      </w:r>
      <w:r>
        <w:t>sets</w:t>
      </w:r>
      <w:r>
        <w:rPr>
          <w:spacing w:val="-3"/>
        </w:rPr>
        <w:t xml:space="preserve"> </w:t>
      </w:r>
      <w:r>
        <w:t>of</w:t>
      </w:r>
      <w:r>
        <w:rPr>
          <w:spacing w:val="-3"/>
        </w:rPr>
        <w:t xml:space="preserve"> </w:t>
      </w:r>
      <w:r>
        <w:t>external</w:t>
      </w:r>
      <w:r>
        <w:rPr>
          <w:spacing w:val="-3"/>
        </w:rPr>
        <w:t xml:space="preserve"> </w:t>
      </w:r>
      <w:r>
        <w:t>Accusense</w:t>
      </w:r>
      <w:r>
        <w:rPr>
          <w:spacing w:val="-3"/>
        </w:rPr>
        <w:t xml:space="preserve"> </w:t>
      </w:r>
      <w:r>
        <w:t>voltage</w:t>
      </w:r>
      <w:r>
        <w:rPr>
          <w:spacing w:val="-4"/>
        </w:rPr>
        <w:t xml:space="preserve"> </w:t>
      </w:r>
      <w:r>
        <w:rPr>
          <w:spacing w:val="-2"/>
        </w:rPr>
        <w:t>sensors</w:t>
      </w:r>
    </w:p>
    <w:p w14:paraId="3DC572C4" w14:textId="77777777" w:rsidR="00A3011D" w:rsidRDefault="00000000">
      <w:pPr>
        <w:pStyle w:val="ListParagraph"/>
        <w:numPr>
          <w:ilvl w:val="2"/>
          <w:numId w:val="2"/>
        </w:numPr>
        <w:tabs>
          <w:tab w:val="left" w:pos="699"/>
        </w:tabs>
        <w:spacing w:before="14" w:line="240" w:lineRule="auto"/>
        <w:ind w:left="699" w:hanging="341"/>
        <w:rPr>
          <w:rFonts w:ascii="Symbol" w:hAnsi="Symbol"/>
          <w:sz w:val="20"/>
        </w:rPr>
      </w:pPr>
      <w:r>
        <w:rPr>
          <w:sz w:val="20"/>
        </w:rPr>
        <w:t>Junction</w:t>
      </w:r>
      <w:r>
        <w:rPr>
          <w:spacing w:val="-7"/>
          <w:sz w:val="20"/>
        </w:rPr>
        <w:t xml:space="preserve"> </w:t>
      </w:r>
      <w:r>
        <w:rPr>
          <w:sz w:val="20"/>
        </w:rPr>
        <w:t>box</w:t>
      </w:r>
      <w:r>
        <w:rPr>
          <w:spacing w:val="2"/>
          <w:sz w:val="20"/>
        </w:rPr>
        <w:t xml:space="preserve"> </w:t>
      </w:r>
      <w:r>
        <w:rPr>
          <w:sz w:val="20"/>
        </w:rPr>
        <w:t>with</w:t>
      </w:r>
      <w:r>
        <w:rPr>
          <w:spacing w:val="2"/>
          <w:sz w:val="20"/>
        </w:rPr>
        <w:t xml:space="preserve"> </w:t>
      </w:r>
      <w:r>
        <w:rPr>
          <w:sz w:val="20"/>
        </w:rPr>
        <w:t>all</w:t>
      </w:r>
      <w:r>
        <w:rPr>
          <w:spacing w:val="-4"/>
          <w:sz w:val="20"/>
        </w:rPr>
        <w:t xml:space="preserve"> </w:t>
      </w:r>
      <w:r>
        <w:rPr>
          <w:sz w:val="20"/>
        </w:rPr>
        <w:t>“quick-connect”</w:t>
      </w:r>
      <w:r>
        <w:rPr>
          <w:spacing w:val="8"/>
          <w:sz w:val="20"/>
        </w:rPr>
        <w:t xml:space="preserve"> </w:t>
      </w:r>
      <w:r>
        <w:rPr>
          <w:sz w:val="20"/>
        </w:rPr>
        <w:t>cable</w:t>
      </w:r>
      <w:r>
        <w:rPr>
          <w:spacing w:val="5"/>
          <w:sz w:val="20"/>
        </w:rPr>
        <w:t xml:space="preserve"> </w:t>
      </w:r>
      <w:r>
        <w:rPr>
          <w:spacing w:val="-2"/>
          <w:sz w:val="20"/>
        </w:rPr>
        <w:t>connections</w:t>
      </w:r>
    </w:p>
    <w:p w14:paraId="5AD0A776" w14:textId="77777777" w:rsidR="00A3011D" w:rsidRDefault="00A3011D">
      <w:pPr>
        <w:pStyle w:val="ListParagraph"/>
        <w:spacing w:line="240" w:lineRule="auto"/>
        <w:rPr>
          <w:rFonts w:ascii="Symbol" w:hAnsi="Symbol"/>
          <w:sz w:val="20"/>
        </w:rPr>
        <w:sectPr w:rsidR="00A3011D">
          <w:pgSz w:w="12240" w:h="15840"/>
          <w:pgMar w:top="1180" w:right="1080" w:bottom="1080" w:left="1080" w:header="0" w:footer="893" w:gutter="0"/>
          <w:cols w:space="720"/>
        </w:sectPr>
      </w:pPr>
    </w:p>
    <w:p w14:paraId="11B5470A" w14:textId="77777777" w:rsidR="00A3011D" w:rsidRDefault="00000000">
      <w:pPr>
        <w:pStyle w:val="ListParagraph"/>
        <w:numPr>
          <w:ilvl w:val="2"/>
          <w:numId w:val="2"/>
        </w:numPr>
        <w:tabs>
          <w:tab w:val="left" w:pos="699"/>
        </w:tabs>
        <w:spacing w:before="80"/>
        <w:ind w:left="699" w:hanging="341"/>
        <w:rPr>
          <w:rFonts w:ascii="Symbol" w:hAnsi="Symbol"/>
          <w:sz w:val="20"/>
        </w:rPr>
      </w:pPr>
      <w:r>
        <w:rPr>
          <w:rFonts w:ascii="Symbol" w:hAnsi="Symbol"/>
          <w:noProof/>
          <w:sz w:val="20"/>
        </w:rPr>
        <w:lastRenderedPageBreak/>
        <mc:AlternateContent>
          <mc:Choice Requires="wps">
            <w:drawing>
              <wp:anchor distT="0" distB="0" distL="0" distR="0" simplePos="0" relativeHeight="15728640" behindDoc="0" locked="0" layoutInCell="1" allowOverlap="1" wp14:anchorId="38300812" wp14:editId="25B274AE">
                <wp:simplePos x="0" y="0"/>
                <wp:positionH relativeFrom="page">
                  <wp:posOffset>1342136</wp:posOffset>
                </wp:positionH>
                <wp:positionV relativeFrom="paragraph">
                  <wp:posOffset>192531</wp:posOffset>
                </wp:positionV>
                <wp:extent cx="43180"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9525"/>
                        </a:xfrm>
                        <a:custGeom>
                          <a:avLst/>
                          <a:gdLst/>
                          <a:ahLst/>
                          <a:cxnLst/>
                          <a:rect l="l" t="t" r="r" b="b"/>
                          <a:pathLst>
                            <a:path w="43180" h="9525">
                              <a:moveTo>
                                <a:pt x="42671" y="0"/>
                              </a:moveTo>
                              <a:lnTo>
                                <a:pt x="0" y="0"/>
                              </a:lnTo>
                              <a:lnTo>
                                <a:pt x="0" y="9144"/>
                              </a:lnTo>
                              <a:lnTo>
                                <a:pt x="42671" y="9144"/>
                              </a:lnTo>
                              <a:lnTo>
                                <a:pt x="426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9AA387" id="Graphic 3" o:spid="_x0000_s1026" style="position:absolute;margin-left:105.7pt;margin-top:15.15pt;width:3.4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431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" path="m42671,l,,,9144r42671,l42671,xe" fillcolor="black" stroked="f">
                <v:path arrowok="t"/>
                <w10:wrap anchorx="page"/>
              </v:shape>
            </w:pict>
          </mc:Fallback>
        </mc:AlternateContent>
      </w:r>
      <w:r>
        <w:rPr>
          <w:sz w:val="20"/>
        </w:rPr>
        <w:t>Six (6)</w:t>
      </w:r>
      <w:r>
        <w:rPr>
          <w:spacing w:val="1"/>
          <w:sz w:val="20"/>
        </w:rPr>
        <w:t xml:space="preserve"> </w:t>
      </w:r>
      <w:r>
        <w:rPr>
          <w:sz w:val="20"/>
        </w:rPr>
        <w:t>integral</w:t>
      </w:r>
      <w:r>
        <w:rPr>
          <w:spacing w:val="1"/>
          <w:sz w:val="20"/>
        </w:rPr>
        <w:t xml:space="preserve"> </w:t>
      </w:r>
      <w:r>
        <w:rPr>
          <w:sz w:val="20"/>
        </w:rPr>
        <w:t>voltage</w:t>
      </w:r>
      <w:r>
        <w:rPr>
          <w:spacing w:val="2"/>
          <w:sz w:val="20"/>
        </w:rPr>
        <w:t xml:space="preserve"> </w:t>
      </w:r>
      <w:r>
        <w:rPr>
          <w:spacing w:val="-2"/>
          <w:sz w:val="20"/>
        </w:rPr>
        <w:t>sensors</w:t>
      </w:r>
    </w:p>
    <w:p w14:paraId="7273170F" w14:textId="77777777" w:rsidR="00A3011D" w:rsidRDefault="00000000">
      <w:pPr>
        <w:pStyle w:val="ListParagraph"/>
        <w:numPr>
          <w:ilvl w:val="2"/>
          <w:numId w:val="2"/>
        </w:numPr>
        <w:tabs>
          <w:tab w:val="left" w:pos="699"/>
        </w:tabs>
        <w:ind w:left="699" w:hanging="341"/>
        <w:rPr>
          <w:rFonts w:ascii="Symbol" w:hAnsi="Symbol"/>
          <w:sz w:val="20"/>
        </w:rPr>
      </w:pPr>
      <w:r>
        <w:rPr>
          <w:sz w:val="20"/>
        </w:rPr>
        <w:t>Dual</w:t>
      </w:r>
      <w:r>
        <w:rPr>
          <w:spacing w:val="2"/>
          <w:sz w:val="20"/>
        </w:rPr>
        <w:t xml:space="preserve"> </w:t>
      </w:r>
      <w:r>
        <w:rPr>
          <w:sz w:val="20"/>
        </w:rPr>
        <w:t>ratio</w:t>
      </w:r>
      <w:r>
        <w:rPr>
          <w:spacing w:val="2"/>
          <w:sz w:val="20"/>
        </w:rPr>
        <w:t xml:space="preserve"> </w:t>
      </w:r>
      <w:r>
        <w:rPr>
          <w:sz w:val="20"/>
        </w:rPr>
        <w:t>400/200:1</w:t>
      </w:r>
      <w:r>
        <w:rPr>
          <w:spacing w:val="2"/>
          <w:sz w:val="20"/>
        </w:rPr>
        <w:t xml:space="preserve"> </w:t>
      </w:r>
      <w:r>
        <w:rPr>
          <w:sz w:val="20"/>
        </w:rPr>
        <w:t>current</w:t>
      </w:r>
      <w:r>
        <w:rPr>
          <w:spacing w:val="1"/>
          <w:sz w:val="20"/>
        </w:rPr>
        <w:t xml:space="preserve"> </w:t>
      </w:r>
      <w:r>
        <w:rPr>
          <w:spacing w:val="-2"/>
          <w:sz w:val="20"/>
        </w:rPr>
        <w:t>transformer</w:t>
      </w:r>
    </w:p>
    <w:p w14:paraId="44487EC7" w14:textId="77777777" w:rsidR="00A3011D" w:rsidRDefault="00000000">
      <w:pPr>
        <w:pStyle w:val="ListParagraph"/>
        <w:numPr>
          <w:ilvl w:val="2"/>
          <w:numId w:val="2"/>
        </w:numPr>
        <w:tabs>
          <w:tab w:val="left" w:pos="699"/>
        </w:tabs>
        <w:ind w:left="699" w:hanging="341"/>
        <w:rPr>
          <w:rFonts w:ascii="Symbol" w:hAnsi="Symbol"/>
          <w:sz w:val="20"/>
        </w:rPr>
      </w:pPr>
      <w:r>
        <w:rPr>
          <w:sz w:val="20"/>
        </w:rPr>
        <w:t>42</w:t>
      </w:r>
      <w:r>
        <w:rPr>
          <w:spacing w:val="2"/>
          <w:sz w:val="20"/>
        </w:rPr>
        <w:t xml:space="preserve"> </w:t>
      </w:r>
      <w:r>
        <w:rPr>
          <w:sz w:val="20"/>
        </w:rPr>
        <w:t>pin</w:t>
      </w:r>
      <w:r>
        <w:rPr>
          <w:spacing w:val="2"/>
          <w:sz w:val="20"/>
        </w:rPr>
        <w:t xml:space="preserve"> </w:t>
      </w:r>
      <w:r>
        <w:rPr>
          <w:sz w:val="20"/>
        </w:rPr>
        <w:t>cable</w:t>
      </w:r>
      <w:r>
        <w:rPr>
          <w:spacing w:val="2"/>
          <w:sz w:val="20"/>
        </w:rPr>
        <w:t xml:space="preserve"> </w:t>
      </w:r>
      <w:r>
        <w:rPr>
          <w:sz w:val="20"/>
        </w:rPr>
        <w:t>with</w:t>
      </w:r>
      <w:r>
        <w:rPr>
          <w:spacing w:val="5"/>
          <w:sz w:val="20"/>
        </w:rPr>
        <w:t xml:space="preserve"> </w:t>
      </w:r>
      <w:r>
        <w:rPr>
          <w:sz w:val="20"/>
        </w:rPr>
        <w:t>52B</w:t>
      </w:r>
      <w:r>
        <w:rPr>
          <w:spacing w:val="2"/>
          <w:sz w:val="20"/>
        </w:rPr>
        <w:t xml:space="preserve"> </w:t>
      </w:r>
      <w:r>
        <w:rPr>
          <w:sz w:val="20"/>
        </w:rPr>
        <w:t>Auxiliary</w:t>
      </w:r>
      <w:r>
        <w:rPr>
          <w:spacing w:val="3"/>
          <w:sz w:val="20"/>
        </w:rPr>
        <w:t xml:space="preserve"> </w:t>
      </w:r>
      <w:r>
        <w:rPr>
          <w:sz w:val="20"/>
        </w:rPr>
        <w:t>contacts</w:t>
      </w:r>
      <w:r>
        <w:rPr>
          <w:spacing w:val="4"/>
          <w:sz w:val="20"/>
        </w:rPr>
        <w:t xml:space="preserve"> </w:t>
      </w:r>
      <w:r>
        <w:rPr>
          <w:sz w:val="20"/>
        </w:rPr>
        <w:t>and</w:t>
      </w:r>
      <w:r>
        <w:rPr>
          <w:spacing w:val="1"/>
          <w:sz w:val="20"/>
        </w:rPr>
        <w:t xml:space="preserve"> </w:t>
      </w:r>
      <w:r>
        <w:rPr>
          <w:sz w:val="20"/>
        </w:rPr>
        <w:t>cable</w:t>
      </w:r>
      <w:r>
        <w:rPr>
          <w:spacing w:val="2"/>
          <w:sz w:val="20"/>
        </w:rPr>
        <w:t xml:space="preserve"> </w:t>
      </w:r>
      <w:r>
        <w:rPr>
          <w:sz w:val="20"/>
        </w:rPr>
        <w:t>disconnect</w:t>
      </w:r>
      <w:r>
        <w:rPr>
          <w:spacing w:val="2"/>
          <w:sz w:val="20"/>
        </w:rPr>
        <w:t xml:space="preserve"> </w:t>
      </w:r>
      <w:r>
        <w:rPr>
          <w:spacing w:val="-2"/>
          <w:sz w:val="20"/>
        </w:rPr>
        <w:t>alarm</w:t>
      </w:r>
    </w:p>
    <w:p w14:paraId="2C347A87" w14:textId="77777777" w:rsidR="00A3011D" w:rsidRDefault="00A3011D">
      <w:pPr>
        <w:pStyle w:val="BodyText"/>
      </w:pPr>
    </w:p>
    <w:p w14:paraId="744D4589" w14:textId="77777777" w:rsidR="00A3011D" w:rsidRDefault="00A3011D">
      <w:pPr>
        <w:pStyle w:val="BodyText"/>
        <w:spacing w:before="21"/>
      </w:pPr>
    </w:p>
    <w:p w14:paraId="53719753" w14:textId="77777777" w:rsidR="00A3011D" w:rsidRDefault="00000000">
      <w:pPr>
        <w:pStyle w:val="Heading2"/>
        <w:numPr>
          <w:ilvl w:val="1"/>
          <w:numId w:val="2"/>
        </w:numPr>
        <w:tabs>
          <w:tab w:val="left" w:pos="715"/>
        </w:tabs>
        <w:ind w:left="715" w:hanging="357"/>
      </w:pPr>
      <w:r>
        <w:rPr>
          <w:spacing w:val="-2"/>
        </w:rPr>
        <w:t>LABELING</w:t>
      </w:r>
    </w:p>
    <w:p w14:paraId="47C71D0C" w14:textId="77777777" w:rsidR="00A3011D" w:rsidRDefault="00000000">
      <w:pPr>
        <w:pStyle w:val="ListParagraph"/>
        <w:numPr>
          <w:ilvl w:val="0"/>
          <w:numId w:val="1"/>
        </w:numPr>
        <w:tabs>
          <w:tab w:val="left" w:pos="1088"/>
        </w:tabs>
        <w:spacing w:before="228" w:line="240" w:lineRule="auto"/>
        <w:ind w:left="1088" w:hanging="357"/>
        <w:rPr>
          <w:sz w:val="20"/>
        </w:rPr>
      </w:pPr>
      <w:r>
        <w:rPr>
          <w:sz w:val="20"/>
        </w:rPr>
        <w:t>Hazard</w:t>
      </w:r>
      <w:r>
        <w:rPr>
          <w:spacing w:val="-8"/>
          <w:sz w:val="20"/>
        </w:rPr>
        <w:t xml:space="preserve"> </w:t>
      </w:r>
      <w:r>
        <w:rPr>
          <w:sz w:val="20"/>
        </w:rPr>
        <w:t>Alerting</w:t>
      </w:r>
      <w:r>
        <w:rPr>
          <w:spacing w:val="-7"/>
          <w:sz w:val="20"/>
        </w:rPr>
        <w:t xml:space="preserve"> </w:t>
      </w:r>
      <w:r>
        <w:rPr>
          <w:spacing w:val="-4"/>
          <w:sz w:val="20"/>
        </w:rPr>
        <w:t>Signs</w:t>
      </w:r>
    </w:p>
    <w:p w14:paraId="3CB243A8" w14:textId="77777777" w:rsidR="00A3011D" w:rsidRDefault="00000000">
      <w:pPr>
        <w:pStyle w:val="BodyText"/>
        <w:spacing w:before="1"/>
        <w:ind w:left="1079" w:right="404"/>
      </w:pPr>
      <w:r>
        <w:t>Appropriate hazard signs shall be applied to each unit, frame or enclosure (if applicable).</w:t>
      </w:r>
      <w:r>
        <w:rPr>
          <w:spacing w:val="80"/>
        </w:rPr>
        <w:t xml:space="preserve"> </w:t>
      </w:r>
      <w:r>
        <w:t xml:space="preserve">A Danger sign shall </w:t>
      </w:r>
      <w:proofErr w:type="gramStart"/>
      <w:r>
        <w:t>warn</w:t>
      </w:r>
      <w:proofErr w:type="gramEnd"/>
      <w:r>
        <w:t xml:space="preserve"> of hazardous voltage and the need for qualified operating personnel. Warning signs shall warn against product misapplication</w:t>
      </w:r>
      <w:r>
        <w:rPr>
          <w:spacing w:val="-5"/>
        </w:rPr>
        <w:t xml:space="preserve"> </w:t>
      </w:r>
      <w:proofErr w:type="gramStart"/>
      <w:r>
        <w:t>in excess of</w:t>
      </w:r>
      <w:proofErr w:type="gramEnd"/>
      <w:r>
        <w:t xml:space="preserve"> fault ratings and the hazards</w:t>
      </w:r>
      <w:r>
        <w:rPr>
          <w:spacing w:val="-5"/>
        </w:rPr>
        <w:t xml:space="preserve"> </w:t>
      </w:r>
      <w:r>
        <w:t>when</w:t>
      </w:r>
      <w:r>
        <w:rPr>
          <w:spacing w:val="-7"/>
        </w:rPr>
        <w:t xml:space="preserve"> </w:t>
      </w:r>
      <w:r>
        <w:t>accessing</w:t>
      </w:r>
      <w:r>
        <w:rPr>
          <w:spacing w:val="-12"/>
        </w:rPr>
        <w:t xml:space="preserve"> </w:t>
      </w:r>
      <w:r>
        <w:t>moving</w:t>
      </w:r>
      <w:r>
        <w:rPr>
          <w:spacing w:val="-8"/>
        </w:rPr>
        <w:t xml:space="preserve"> </w:t>
      </w:r>
      <w:r>
        <w:t>components</w:t>
      </w:r>
      <w:r>
        <w:rPr>
          <w:spacing w:val="-10"/>
        </w:rPr>
        <w:t xml:space="preserve"> </w:t>
      </w:r>
      <w:r>
        <w:t>inside</w:t>
      </w:r>
      <w:r>
        <w:rPr>
          <w:spacing w:val="-3"/>
        </w:rPr>
        <w:t xml:space="preserve"> </w:t>
      </w:r>
      <w:r>
        <w:t>the</w:t>
      </w:r>
      <w:r>
        <w:rPr>
          <w:spacing w:val="-3"/>
        </w:rPr>
        <w:t xml:space="preserve"> </w:t>
      </w:r>
      <w:r>
        <w:t>mechanism</w:t>
      </w:r>
      <w:r>
        <w:rPr>
          <w:spacing w:val="-7"/>
        </w:rPr>
        <w:t xml:space="preserve"> </w:t>
      </w:r>
      <w:r>
        <w:t>housing.</w:t>
      </w:r>
      <w:r>
        <w:rPr>
          <w:spacing w:val="40"/>
        </w:rPr>
        <w:t xml:space="preserve"> </w:t>
      </w:r>
      <w:r>
        <w:t>Caution</w:t>
      </w:r>
      <w:r>
        <w:rPr>
          <w:spacing w:val="-10"/>
        </w:rPr>
        <w:t xml:space="preserve"> </w:t>
      </w:r>
      <w:r>
        <w:t>signs</w:t>
      </w:r>
      <w:r>
        <w:rPr>
          <w:spacing w:val="-5"/>
        </w:rPr>
        <w:t xml:space="preserve"> </w:t>
      </w:r>
      <w:proofErr w:type="gramStart"/>
      <w:r>
        <w:t>shall</w:t>
      </w:r>
      <w:proofErr w:type="gramEnd"/>
      <w:r>
        <w:t xml:space="preserve"> warn of harmful X-ray potential.</w:t>
      </w:r>
    </w:p>
    <w:p w14:paraId="1DDA45E5" w14:textId="77777777" w:rsidR="00A3011D" w:rsidRDefault="00A3011D">
      <w:pPr>
        <w:pStyle w:val="BodyText"/>
        <w:spacing w:before="225"/>
      </w:pPr>
    </w:p>
    <w:p w14:paraId="59B82F11" w14:textId="77777777" w:rsidR="00A3011D" w:rsidRDefault="00000000">
      <w:pPr>
        <w:pStyle w:val="ListParagraph"/>
        <w:numPr>
          <w:ilvl w:val="0"/>
          <w:numId w:val="1"/>
        </w:numPr>
        <w:tabs>
          <w:tab w:val="left" w:pos="1074"/>
        </w:tabs>
        <w:spacing w:line="230" w:lineRule="exact"/>
        <w:ind w:left="1074" w:hanging="357"/>
        <w:rPr>
          <w:sz w:val="20"/>
        </w:rPr>
      </w:pPr>
      <w:r>
        <w:rPr>
          <w:sz w:val="20"/>
        </w:rPr>
        <w:t>Nameplates,</w:t>
      </w:r>
      <w:r>
        <w:rPr>
          <w:spacing w:val="-13"/>
          <w:sz w:val="20"/>
        </w:rPr>
        <w:t xml:space="preserve"> </w:t>
      </w:r>
      <w:r>
        <w:rPr>
          <w:sz w:val="20"/>
        </w:rPr>
        <w:t>Ratings</w:t>
      </w:r>
      <w:r>
        <w:rPr>
          <w:spacing w:val="-5"/>
          <w:sz w:val="20"/>
        </w:rPr>
        <w:t xml:space="preserve"> </w:t>
      </w:r>
      <w:r>
        <w:rPr>
          <w:sz w:val="20"/>
        </w:rPr>
        <w:t>Labels,</w:t>
      </w:r>
      <w:r>
        <w:rPr>
          <w:spacing w:val="-7"/>
          <w:sz w:val="20"/>
        </w:rPr>
        <w:t xml:space="preserve"> </w:t>
      </w:r>
      <w:r>
        <w:rPr>
          <w:sz w:val="20"/>
        </w:rPr>
        <w:t>and</w:t>
      </w:r>
      <w:r>
        <w:rPr>
          <w:spacing w:val="-5"/>
          <w:sz w:val="20"/>
        </w:rPr>
        <w:t xml:space="preserve"> </w:t>
      </w:r>
      <w:r>
        <w:rPr>
          <w:sz w:val="20"/>
        </w:rPr>
        <w:t>Connection</w:t>
      </w:r>
      <w:r>
        <w:rPr>
          <w:spacing w:val="-12"/>
          <w:sz w:val="20"/>
        </w:rPr>
        <w:t xml:space="preserve"> </w:t>
      </w:r>
      <w:r>
        <w:rPr>
          <w:spacing w:val="-2"/>
          <w:sz w:val="20"/>
        </w:rPr>
        <w:t>Diagrams</w:t>
      </w:r>
    </w:p>
    <w:p w14:paraId="09F286F5" w14:textId="77777777" w:rsidR="00A3011D" w:rsidRDefault="00000000">
      <w:pPr>
        <w:pStyle w:val="BodyText"/>
        <w:ind w:left="1078" w:right="359"/>
      </w:pPr>
      <w:r>
        <w:t>Each recloser shall be provided with a nameplate label indicating the manufacturer’s name, catalog</w:t>
      </w:r>
      <w:r>
        <w:rPr>
          <w:spacing w:val="-6"/>
        </w:rPr>
        <w:t xml:space="preserve"> </w:t>
      </w:r>
      <w:r>
        <w:t>number,</w:t>
      </w:r>
      <w:r>
        <w:rPr>
          <w:spacing w:val="-8"/>
        </w:rPr>
        <w:t xml:space="preserve"> </w:t>
      </w:r>
      <w:r>
        <w:t>date</w:t>
      </w:r>
      <w:r>
        <w:rPr>
          <w:spacing w:val="-5"/>
        </w:rPr>
        <w:t xml:space="preserve"> </w:t>
      </w:r>
      <w:r>
        <w:t>of manufacture,</w:t>
      </w:r>
      <w:r>
        <w:rPr>
          <w:spacing w:val="-12"/>
        </w:rPr>
        <w:t xml:space="preserve"> </w:t>
      </w:r>
      <w:r>
        <w:t>serial</w:t>
      </w:r>
      <w:r>
        <w:rPr>
          <w:spacing w:val="-6"/>
        </w:rPr>
        <w:t xml:space="preserve"> </w:t>
      </w:r>
      <w:r>
        <w:t>number,</w:t>
      </w:r>
      <w:r>
        <w:rPr>
          <w:spacing w:val="-8"/>
        </w:rPr>
        <w:t xml:space="preserve"> </w:t>
      </w:r>
      <w:r>
        <w:t>and</w:t>
      </w:r>
      <w:r>
        <w:rPr>
          <w:spacing w:val="-3"/>
        </w:rPr>
        <w:t xml:space="preserve"> </w:t>
      </w:r>
      <w:r>
        <w:t>ratings.</w:t>
      </w:r>
      <w:r>
        <w:rPr>
          <w:spacing w:val="40"/>
        </w:rPr>
        <w:t xml:space="preserve"> </w:t>
      </w:r>
      <w:r>
        <w:t>Ratings</w:t>
      </w:r>
      <w:r>
        <w:rPr>
          <w:spacing w:val="-3"/>
        </w:rPr>
        <w:t xml:space="preserve"> </w:t>
      </w:r>
      <w:r>
        <w:t>listed</w:t>
      </w:r>
      <w:r>
        <w:rPr>
          <w:spacing w:val="-6"/>
        </w:rPr>
        <w:t xml:space="preserve"> </w:t>
      </w:r>
      <w:r>
        <w:t>on</w:t>
      </w:r>
      <w:r>
        <w:rPr>
          <w:spacing w:val="-3"/>
        </w:rPr>
        <w:t xml:space="preserve"> </w:t>
      </w:r>
      <w:r>
        <w:t>nameplate shall indicate the following:</w:t>
      </w:r>
      <w:r>
        <w:rPr>
          <w:spacing w:val="40"/>
        </w:rPr>
        <w:t xml:space="preserve"> </w:t>
      </w:r>
      <w:r>
        <w:t>voltage rating, BIL, continuous current, and interrupting</w:t>
      </w:r>
      <w:r>
        <w:rPr>
          <w:spacing w:val="-1"/>
        </w:rPr>
        <w:t xml:space="preserve"> </w:t>
      </w:r>
      <w:r>
        <w:t>current.</w:t>
      </w:r>
    </w:p>
    <w:sectPr w:rsidR="00A3011D">
      <w:pgSz w:w="12240" w:h="15840"/>
      <w:pgMar w:top="1180" w:right="1080" w:bottom="1080" w:left="1080" w:header="0" w:footer="8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D94B0" w14:textId="77777777" w:rsidR="003239E0" w:rsidRDefault="003239E0">
      <w:r>
        <w:separator/>
      </w:r>
    </w:p>
  </w:endnote>
  <w:endnote w:type="continuationSeparator" w:id="0">
    <w:p w14:paraId="3AF86AB6" w14:textId="77777777" w:rsidR="003239E0" w:rsidRDefault="00323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83AC" w14:textId="77777777" w:rsidR="00A3011D" w:rsidRDefault="00000000">
    <w:pPr>
      <w:pStyle w:val="BodyText"/>
      <w:spacing w:line="14" w:lineRule="auto"/>
    </w:pPr>
    <w:r>
      <w:rPr>
        <w:noProof/>
      </w:rPr>
      <mc:AlternateContent>
        <mc:Choice Requires="wps">
          <w:drawing>
            <wp:anchor distT="0" distB="0" distL="0" distR="0" simplePos="0" relativeHeight="487351296" behindDoc="1" locked="0" layoutInCell="1" allowOverlap="1" wp14:anchorId="384AA138" wp14:editId="2217A348">
              <wp:simplePos x="0" y="0"/>
              <wp:positionH relativeFrom="page">
                <wp:posOffset>825500</wp:posOffset>
              </wp:positionH>
              <wp:positionV relativeFrom="page">
                <wp:posOffset>9351412</wp:posOffset>
              </wp:positionV>
              <wp:extent cx="2214880" cy="1422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4880" cy="142240"/>
                      </a:xfrm>
                      <a:prstGeom prst="rect">
                        <a:avLst/>
                      </a:prstGeom>
                    </wps:spPr>
                    <wps:txbx>
                      <w:txbxContent>
                        <w:p w14:paraId="6A85AAFC" w14:textId="77777777" w:rsidR="00A3011D" w:rsidRDefault="00000000">
                          <w:pPr>
                            <w:spacing w:before="20"/>
                            <w:ind w:left="20"/>
                            <w:rPr>
                              <w:sz w:val="16"/>
                            </w:rPr>
                          </w:pPr>
                          <w:r>
                            <w:rPr>
                              <w:spacing w:val="-4"/>
                              <w:sz w:val="16"/>
                            </w:rPr>
                            <w:t>Viper</w:t>
                          </w:r>
                          <w:r>
                            <w:rPr>
                              <w:spacing w:val="-4"/>
                              <w:sz w:val="16"/>
                              <w:vertAlign w:val="superscript"/>
                            </w:rPr>
                            <w:t>®</w:t>
                          </w:r>
                          <w:r>
                            <w:rPr>
                              <w:spacing w:val="-4"/>
                              <w:sz w:val="16"/>
                            </w:rPr>
                            <w:t>-ST</w:t>
                          </w:r>
                          <w:r>
                            <w:rPr>
                              <w:spacing w:val="9"/>
                              <w:sz w:val="16"/>
                            </w:rPr>
                            <w:t xml:space="preserve"> </w:t>
                          </w:r>
                          <w:r>
                            <w:rPr>
                              <w:spacing w:val="-4"/>
                              <w:sz w:val="16"/>
                            </w:rPr>
                            <w:t>Solid</w:t>
                          </w:r>
                          <w:r>
                            <w:rPr>
                              <w:spacing w:val="2"/>
                              <w:sz w:val="16"/>
                            </w:rPr>
                            <w:t xml:space="preserve"> </w:t>
                          </w:r>
                          <w:r>
                            <w:rPr>
                              <w:spacing w:val="-4"/>
                              <w:sz w:val="16"/>
                            </w:rPr>
                            <w:t>Dielectric,</w:t>
                          </w:r>
                          <w:r>
                            <w:rPr>
                              <w:spacing w:val="1"/>
                              <w:sz w:val="16"/>
                            </w:rPr>
                            <w:t xml:space="preserve"> </w:t>
                          </w:r>
                          <w:r>
                            <w:rPr>
                              <w:spacing w:val="-4"/>
                              <w:sz w:val="16"/>
                            </w:rPr>
                            <w:t>Tripel</w:t>
                          </w:r>
                          <w:r>
                            <w:rPr>
                              <w:spacing w:val="1"/>
                              <w:sz w:val="16"/>
                            </w:rPr>
                            <w:t xml:space="preserve"> </w:t>
                          </w:r>
                          <w:r>
                            <w:rPr>
                              <w:spacing w:val="-4"/>
                              <w:sz w:val="16"/>
                            </w:rPr>
                            <w:t>Option</w:t>
                          </w:r>
                          <w:r>
                            <w:rPr>
                              <w:sz w:val="16"/>
                            </w:rPr>
                            <w:t xml:space="preserve"> </w:t>
                          </w:r>
                          <w:r>
                            <w:rPr>
                              <w:spacing w:val="-4"/>
                              <w:sz w:val="16"/>
                            </w:rPr>
                            <w:t>Reclosers</w:t>
                          </w:r>
                        </w:p>
                      </w:txbxContent>
                    </wps:txbx>
                    <wps:bodyPr wrap="square" lIns="0" tIns="0" rIns="0" bIns="0" rtlCol="0">
                      <a:noAutofit/>
                    </wps:bodyPr>
                  </wps:wsp>
                </a:graphicData>
              </a:graphic>
            </wp:anchor>
          </w:drawing>
        </mc:Choice>
        <mc:Fallback>
          <w:pict>
            <v:shapetype w14:anchorId="384AA138" id="_x0000_t202" coordsize="21600,21600" o:spt="202" path="m,l,21600r21600,l21600,xe">
              <v:stroke joinstyle="miter"/>
              <v:path gradientshapeok="t" o:connecttype="rect"/>
            </v:shapetype>
            <v:shape id="Textbox 1" o:spid="_x0000_s1026" type="#_x0000_t202" style="position:absolute;margin-left:65pt;margin-top:736.35pt;width:174.4pt;height:11.2pt;z-index:-1596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" filled="f" stroked="f">
              <v:textbox inset="0,0,0,0">
                <w:txbxContent>
                  <w:p w14:paraId="6A85AAFC" w14:textId="77777777" w:rsidR="00A3011D" w:rsidRDefault="00000000">
                    <w:pPr>
                      <w:spacing w:before="20"/>
                      <w:ind w:left="20"/>
                      <w:rPr>
                        <w:sz w:val="16"/>
                      </w:rPr>
                    </w:pPr>
                    <w:r>
                      <w:rPr>
                        <w:spacing w:val="-4"/>
                        <w:sz w:val="16"/>
                      </w:rPr>
                      <w:t>Viper</w:t>
                    </w:r>
                    <w:r>
                      <w:rPr>
                        <w:spacing w:val="-4"/>
                        <w:sz w:val="16"/>
                        <w:vertAlign w:val="superscript"/>
                      </w:rPr>
                      <w:t>®</w:t>
                    </w:r>
                    <w:r>
                      <w:rPr>
                        <w:spacing w:val="-4"/>
                        <w:sz w:val="16"/>
                      </w:rPr>
                      <w:t>-ST</w:t>
                    </w:r>
                    <w:r>
                      <w:rPr>
                        <w:spacing w:val="9"/>
                        <w:sz w:val="16"/>
                      </w:rPr>
                      <w:t xml:space="preserve"> </w:t>
                    </w:r>
                    <w:r>
                      <w:rPr>
                        <w:spacing w:val="-4"/>
                        <w:sz w:val="16"/>
                      </w:rPr>
                      <w:t>Solid</w:t>
                    </w:r>
                    <w:r>
                      <w:rPr>
                        <w:spacing w:val="2"/>
                        <w:sz w:val="16"/>
                      </w:rPr>
                      <w:t xml:space="preserve"> </w:t>
                    </w:r>
                    <w:r>
                      <w:rPr>
                        <w:spacing w:val="-4"/>
                        <w:sz w:val="16"/>
                      </w:rPr>
                      <w:t>Dielectric,</w:t>
                    </w:r>
                    <w:r>
                      <w:rPr>
                        <w:spacing w:val="1"/>
                        <w:sz w:val="16"/>
                      </w:rPr>
                      <w:t xml:space="preserve"> </w:t>
                    </w:r>
                    <w:r>
                      <w:rPr>
                        <w:spacing w:val="-4"/>
                        <w:sz w:val="16"/>
                      </w:rPr>
                      <w:t>Tripel</w:t>
                    </w:r>
                    <w:r>
                      <w:rPr>
                        <w:spacing w:val="1"/>
                        <w:sz w:val="16"/>
                      </w:rPr>
                      <w:t xml:space="preserve"> </w:t>
                    </w:r>
                    <w:r>
                      <w:rPr>
                        <w:spacing w:val="-4"/>
                        <w:sz w:val="16"/>
                      </w:rPr>
                      <w:t>Option</w:t>
                    </w:r>
                    <w:r>
                      <w:rPr>
                        <w:sz w:val="16"/>
                      </w:rPr>
                      <w:t xml:space="preserve"> </w:t>
                    </w:r>
                    <w:r>
                      <w:rPr>
                        <w:spacing w:val="-4"/>
                        <w:sz w:val="16"/>
                      </w:rPr>
                      <w:t>Reclosers</w:t>
                    </w:r>
                  </w:p>
                </w:txbxContent>
              </v:textbox>
              <w10:wrap anchorx="page" anchory="page"/>
            </v:shape>
          </w:pict>
        </mc:Fallback>
      </mc:AlternateContent>
    </w:r>
    <w:r>
      <w:rPr>
        <w:noProof/>
      </w:rPr>
      <mc:AlternateContent>
        <mc:Choice Requires="wps">
          <w:drawing>
            <wp:anchor distT="0" distB="0" distL="0" distR="0" simplePos="0" relativeHeight="487351808" behindDoc="1" locked="0" layoutInCell="1" allowOverlap="1" wp14:anchorId="7FDFD4FF" wp14:editId="48FB44A8">
              <wp:simplePos x="0" y="0"/>
              <wp:positionH relativeFrom="page">
                <wp:posOffset>6245352</wp:posOffset>
              </wp:positionH>
              <wp:positionV relativeFrom="page">
                <wp:posOffset>9396931</wp:posOffset>
              </wp:positionV>
              <wp:extent cx="40513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130" cy="139065"/>
                      </a:xfrm>
                      <a:prstGeom prst="rect">
                        <a:avLst/>
                      </a:prstGeom>
                    </wps:spPr>
                    <wps:txbx>
                      <w:txbxContent>
                        <w:p w14:paraId="28DC3825" w14:textId="77777777" w:rsidR="00A3011D" w:rsidRDefault="00000000">
                          <w:pPr>
                            <w:spacing w:before="14"/>
                            <w:ind w:left="20"/>
                            <w:rPr>
                              <w:sz w:val="16"/>
                            </w:rPr>
                          </w:pPr>
                          <w:r>
                            <w:rPr>
                              <w:sz w:val="16"/>
                            </w:rPr>
                            <w:t>-</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z w:val="16"/>
                            </w:rPr>
                            <w:t xml:space="preserve"> of</w:t>
                          </w:r>
                          <w:r>
                            <w:rPr>
                              <w:spacing w:val="-2"/>
                              <w:sz w:val="16"/>
                            </w:rPr>
                            <w:t xml:space="preserve"> </w:t>
                          </w:r>
                          <w:r>
                            <w:rPr>
                              <w:sz w:val="16"/>
                            </w:rPr>
                            <w:t xml:space="preserve">4 </w:t>
                          </w:r>
                          <w:r>
                            <w:rPr>
                              <w:spacing w:val="-10"/>
                              <w:sz w:val="16"/>
                            </w:rPr>
                            <w:t>-</w:t>
                          </w:r>
                        </w:p>
                      </w:txbxContent>
                    </wps:txbx>
                    <wps:bodyPr wrap="square" lIns="0" tIns="0" rIns="0" bIns="0" rtlCol="0">
                      <a:noAutofit/>
                    </wps:bodyPr>
                  </wps:wsp>
                </a:graphicData>
              </a:graphic>
            </wp:anchor>
          </w:drawing>
        </mc:Choice>
        <mc:Fallback>
          <w:pict>
            <v:shape w14:anchorId="7FDFD4FF" id="Textbox 2" o:spid="_x0000_s1027" type="#_x0000_t202" style="position:absolute;margin-left:491.75pt;margin-top:739.9pt;width:31.9pt;height:10.9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" filled="f" stroked="f">
              <v:textbox inset="0,0,0,0">
                <w:txbxContent>
                  <w:p w14:paraId="28DC3825" w14:textId="77777777" w:rsidR="00A3011D" w:rsidRDefault="00000000">
                    <w:pPr>
                      <w:spacing w:before="14"/>
                      <w:ind w:left="20"/>
                      <w:rPr>
                        <w:sz w:val="16"/>
                      </w:rPr>
                    </w:pPr>
                    <w:r>
                      <w:rPr>
                        <w:sz w:val="16"/>
                      </w:rPr>
                      <w:t>-</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z w:val="16"/>
                      </w:rPr>
                      <w:t xml:space="preserve"> of</w:t>
                    </w:r>
                    <w:r>
                      <w:rPr>
                        <w:spacing w:val="-2"/>
                        <w:sz w:val="16"/>
                      </w:rPr>
                      <w:t xml:space="preserve"> </w:t>
                    </w:r>
                    <w:r>
                      <w:rPr>
                        <w:sz w:val="16"/>
                      </w:rPr>
                      <w:t xml:space="preserve">4 </w:t>
                    </w:r>
                    <w:r>
                      <w:rPr>
                        <w:spacing w:val="-10"/>
                        <w:sz w:val="16"/>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BA7CB" w14:textId="77777777" w:rsidR="003239E0" w:rsidRDefault="003239E0">
      <w:r>
        <w:separator/>
      </w:r>
    </w:p>
  </w:footnote>
  <w:footnote w:type="continuationSeparator" w:id="0">
    <w:p w14:paraId="27DDFFAD" w14:textId="77777777" w:rsidR="003239E0" w:rsidRDefault="003239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007FE"/>
    <w:multiLevelType w:val="multilevel"/>
    <w:tmpl w:val="B54461A2"/>
    <w:lvl w:ilvl="0">
      <w:start w:val="2"/>
      <w:numFmt w:val="decimal"/>
      <w:lvlText w:val="%1"/>
      <w:lvlJc w:val="left"/>
      <w:pPr>
        <w:ind w:left="718" w:hanging="360"/>
        <w:jc w:val="left"/>
      </w:pPr>
      <w:rPr>
        <w:rFonts w:hint="default"/>
        <w:lang w:val="en-US" w:eastAsia="en-US" w:bidi="ar-SA"/>
      </w:rPr>
    </w:lvl>
    <w:lvl w:ilvl="1">
      <w:start w:val="1"/>
      <w:numFmt w:val="decimal"/>
      <w:lvlText w:val="%1.%2"/>
      <w:lvlJc w:val="left"/>
      <w:pPr>
        <w:ind w:left="718" w:hanging="360"/>
        <w:jc w:val="right"/>
      </w:pPr>
      <w:rPr>
        <w:rFonts w:ascii="Arial" w:eastAsia="Arial" w:hAnsi="Arial" w:cs="Arial" w:hint="default"/>
        <w:b w:val="0"/>
        <w:bCs w:val="0"/>
        <w:i w:val="0"/>
        <w:iCs w:val="0"/>
        <w:spacing w:val="-1"/>
        <w:w w:val="100"/>
        <w:sz w:val="20"/>
        <w:szCs w:val="20"/>
        <w:lang w:val="en-US" w:eastAsia="en-US" w:bidi="ar-SA"/>
      </w:rPr>
    </w:lvl>
    <w:lvl w:ilvl="2">
      <w:numFmt w:val="bullet"/>
      <w:lvlText w:val=""/>
      <w:lvlJc w:val="left"/>
      <w:pPr>
        <w:ind w:left="1080" w:hanging="361"/>
      </w:pPr>
      <w:rPr>
        <w:rFonts w:ascii="Symbol" w:eastAsia="Symbol" w:hAnsi="Symbol" w:cs="Symbol" w:hint="default"/>
        <w:spacing w:val="0"/>
        <w:w w:val="99"/>
        <w:lang w:val="en-US" w:eastAsia="en-US" w:bidi="ar-SA"/>
      </w:rPr>
    </w:lvl>
    <w:lvl w:ilvl="3">
      <w:numFmt w:val="bullet"/>
      <w:lvlText w:val="•"/>
      <w:lvlJc w:val="left"/>
      <w:pPr>
        <w:ind w:left="2257" w:hanging="361"/>
      </w:pPr>
      <w:rPr>
        <w:rFonts w:hint="default"/>
        <w:lang w:val="en-US" w:eastAsia="en-US" w:bidi="ar-SA"/>
      </w:rPr>
    </w:lvl>
    <w:lvl w:ilvl="4">
      <w:numFmt w:val="bullet"/>
      <w:lvlText w:val="•"/>
      <w:lvlJc w:val="left"/>
      <w:pPr>
        <w:ind w:left="3375" w:hanging="361"/>
      </w:pPr>
      <w:rPr>
        <w:rFonts w:hint="default"/>
        <w:lang w:val="en-US" w:eastAsia="en-US" w:bidi="ar-SA"/>
      </w:rPr>
    </w:lvl>
    <w:lvl w:ilvl="5">
      <w:numFmt w:val="bullet"/>
      <w:lvlText w:val="•"/>
      <w:lvlJc w:val="left"/>
      <w:pPr>
        <w:ind w:left="4492" w:hanging="361"/>
      </w:pPr>
      <w:rPr>
        <w:rFonts w:hint="default"/>
        <w:lang w:val="en-US" w:eastAsia="en-US" w:bidi="ar-SA"/>
      </w:rPr>
    </w:lvl>
    <w:lvl w:ilvl="6">
      <w:numFmt w:val="bullet"/>
      <w:lvlText w:val="•"/>
      <w:lvlJc w:val="left"/>
      <w:pPr>
        <w:ind w:left="5610" w:hanging="361"/>
      </w:pPr>
      <w:rPr>
        <w:rFonts w:hint="default"/>
        <w:lang w:val="en-US" w:eastAsia="en-US" w:bidi="ar-SA"/>
      </w:rPr>
    </w:lvl>
    <w:lvl w:ilvl="7">
      <w:numFmt w:val="bullet"/>
      <w:lvlText w:val="•"/>
      <w:lvlJc w:val="left"/>
      <w:pPr>
        <w:ind w:left="6727" w:hanging="361"/>
      </w:pPr>
      <w:rPr>
        <w:rFonts w:hint="default"/>
        <w:lang w:val="en-US" w:eastAsia="en-US" w:bidi="ar-SA"/>
      </w:rPr>
    </w:lvl>
    <w:lvl w:ilvl="8">
      <w:numFmt w:val="bullet"/>
      <w:lvlText w:val="•"/>
      <w:lvlJc w:val="left"/>
      <w:pPr>
        <w:ind w:left="7845" w:hanging="361"/>
      </w:pPr>
      <w:rPr>
        <w:rFonts w:hint="default"/>
        <w:lang w:val="en-US" w:eastAsia="en-US" w:bidi="ar-SA"/>
      </w:rPr>
    </w:lvl>
  </w:abstractNum>
  <w:abstractNum w:abstractNumId="1" w15:restartNumberingAfterBreak="0">
    <w:nsid w:val="2E8676D5"/>
    <w:multiLevelType w:val="hybridMultilevel"/>
    <w:tmpl w:val="4DAC2CA4"/>
    <w:lvl w:ilvl="0" w:tplc="F222AD5A">
      <w:start w:val="1"/>
      <w:numFmt w:val="upperLetter"/>
      <w:lvlText w:val="%1."/>
      <w:lvlJc w:val="left"/>
      <w:pPr>
        <w:ind w:left="1271" w:hanging="358"/>
        <w:jc w:val="right"/>
      </w:pPr>
      <w:rPr>
        <w:rFonts w:ascii="Arial" w:eastAsia="Arial" w:hAnsi="Arial" w:cs="Arial" w:hint="default"/>
        <w:b w:val="0"/>
        <w:bCs w:val="0"/>
        <w:i w:val="0"/>
        <w:iCs w:val="0"/>
        <w:spacing w:val="-2"/>
        <w:w w:val="100"/>
        <w:sz w:val="20"/>
        <w:szCs w:val="20"/>
        <w:lang w:val="en-US" w:eastAsia="en-US" w:bidi="ar-SA"/>
      </w:rPr>
    </w:lvl>
    <w:lvl w:ilvl="1" w:tplc="C1183FEA">
      <w:numFmt w:val="bullet"/>
      <w:lvlText w:val="•"/>
      <w:lvlJc w:val="left"/>
      <w:pPr>
        <w:ind w:left="2160" w:hanging="358"/>
      </w:pPr>
      <w:rPr>
        <w:rFonts w:hint="default"/>
        <w:lang w:val="en-US" w:eastAsia="en-US" w:bidi="ar-SA"/>
      </w:rPr>
    </w:lvl>
    <w:lvl w:ilvl="2" w:tplc="888CD27A">
      <w:numFmt w:val="bullet"/>
      <w:lvlText w:val="•"/>
      <w:lvlJc w:val="left"/>
      <w:pPr>
        <w:ind w:left="3040" w:hanging="358"/>
      </w:pPr>
      <w:rPr>
        <w:rFonts w:hint="default"/>
        <w:lang w:val="en-US" w:eastAsia="en-US" w:bidi="ar-SA"/>
      </w:rPr>
    </w:lvl>
    <w:lvl w:ilvl="3" w:tplc="3A8A3AC0">
      <w:numFmt w:val="bullet"/>
      <w:lvlText w:val="•"/>
      <w:lvlJc w:val="left"/>
      <w:pPr>
        <w:ind w:left="3920" w:hanging="358"/>
      </w:pPr>
      <w:rPr>
        <w:rFonts w:hint="default"/>
        <w:lang w:val="en-US" w:eastAsia="en-US" w:bidi="ar-SA"/>
      </w:rPr>
    </w:lvl>
    <w:lvl w:ilvl="4" w:tplc="6A84C6F6">
      <w:numFmt w:val="bullet"/>
      <w:lvlText w:val="•"/>
      <w:lvlJc w:val="left"/>
      <w:pPr>
        <w:ind w:left="4800" w:hanging="358"/>
      </w:pPr>
      <w:rPr>
        <w:rFonts w:hint="default"/>
        <w:lang w:val="en-US" w:eastAsia="en-US" w:bidi="ar-SA"/>
      </w:rPr>
    </w:lvl>
    <w:lvl w:ilvl="5" w:tplc="7390E104">
      <w:numFmt w:val="bullet"/>
      <w:lvlText w:val="•"/>
      <w:lvlJc w:val="left"/>
      <w:pPr>
        <w:ind w:left="5680" w:hanging="358"/>
      </w:pPr>
      <w:rPr>
        <w:rFonts w:hint="default"/>
        <w:lang w:val="en-US" w:eastAsia="en-US" w:bidi="ar-SA"/>
      </w:rPr>
    </w:lvl>
    <w:lvl w:ilvl="6" w:tplc="0A1AE3B2">
      <w:numFmt w:val="bullet"/>
      <w:lvlText w:val="•"/>
      <w:lvlJc w:val="left"/>
      <w:pPr>
        <w:ind w:left="6560" w:hanging="358"/>
      </w:pPr>
      <w:rPr>
        <w:rFonts w:hint="default"/>
        <w:lang w:val="en-US" w:eastAsia="en-US" w:bidi="ar-SA"/>
      </w:rPr>
    </w:lvl>
    <w:lvl w:ilvl="7" w:tplc="A7422B74">
      <w:numFmt w:val="bullet"/>
      <w:lvlText w:val="•"/>
      <w:lvlJc w:val="left"/>
      <w:pPr>
        <w:ind w:left="7440" w:hanging="358"/>
      </w:pPr>
      <w:rPr>
        <w:rFonts w:hint="default"/>
        <w:lang w:val="en-US" w:eastAsia="en-US" w:bidi="ar-SA"/>
      </w:rPr>
    </w:lvl>
    <w:lvl w:ilvl="8" w:tplc="4D54F944">
      <w:numFmt w:val="bullet"/>
      <w:lvlText w:val="•"/>
      <w:lvlJc w:val="left"/>
      <w:pPr>
        <w:ind w:left="8320" w:hanging="358"/>
      </w:pPr>
      <w:rPr>
        <w:rFonts w:hint="default"/>
        <w:lang w:val="en-US" w:eastAsia="en-US" w:bidi="ar-SA"/>
      </w:rPr>
    </w:lvl>
  </w:abstractNum>
  <w:abstractNum w:abstractNumId="2" w15:restartNumberingAfterBreak="0">
    <w:nsid w:val="3683716A"/>
    <w:multiLevelType w:val="multilevel"/>
    <w:tmpl w:val="77EAB8C6"/>
    <w:lvl w:ilvl="0">
      <w:start w:val="2"/>
      <w:numFmt w:val="decimal"/>
      <w:lvlText w:val="%1"/>
      <w:lvlJc w:val="left"/>
      <w:pPr>
        <w:ind w:left="718" w:hanging="360"/>
        <w:jc w:val="left"/>
      </w:pPr>
      <w:rPr>
        <w:rFonts w:hint="default"/>
        <w:lang w:val="en-US" w:eastAsia="en-US" w:bidi="ar-SA"/>
      </w:rPr>
    </w:lvl>
    <w:lvl w:ilvl="1">
      <w:start w:val="6"/>
      <w:numFmt w:val="decimal"/>
      <w:lvlText w:val="%1.%2"/>
      <w:lvlJc w:val="left"/>
      <w:pPr>
        <w:ind w:left="718" w:hanging="360"/>
        <w:jc w:val="left"/>
      </w:pPr>
      <w:rPr>
        <w:rFonts w:ascii="Arial" w:eastAsia="Arial" w:hAnsi="Arial" w:cs="Arial" w:hint="default"/>
        <w:b w:val="0"/>
        <w:bCs w:val="0"/>
        <w:i w:val="0"/>
        <w:iCs w:val="0"/>
        <w:spacing w:val="-1"/>
        <w:w w:val="100"/>
        <w:sz w:val="20"/>
        <w:szCs w:val="20"/>
        <w:lang w:val="en-US" w:eastAsia="en-US" w:bidi="ar-SA"/>
      </w:rPr>
    </w:lvl>
    <w:lvl w:ilvl="2">
      <w:numFmt w:val="bullet"/>
      <w:lvlText w:val=""/>
      <w:lvlJc w:val="left"/>
      <w:pPr>
        <w:ind w:left="720" w:hanging="360"/>
      </w:pPr>
      <w:rPr>
        <w:rFonts w:ascii="Symbol" w:eastAsia="Symbol" w:hAnsi="Symbol" w:cs="Symbol" w:hint="default"/>
        <w:spacing w:val="0"/>
        <w:w w:val="100"/>
        <w:lang w:val="en-US" w:eastAsia="en-US" w:bidi="ar-SA"/>
      </w:rPr>
    </w:lvl>
    <w:lvl w:ilvl="3">
      <w:numFmt w:val="bullet"/>
      <w:lvlText w:val="•"/>
      <w:lvlJc w:val="left"/>
      <w:pPr>
        <w:ind w:left="2800" w:hanging="360"/>
      </w:pPr>
      <w:rPr>
        <w:rFonts w:hint="default"/>
        <w:lang w:val="en-US" w:eastAsia="en-US" w:bidi="ar-SA"/>
      </w:rPr>
    </w:lvl>
    <w:lvl w:ilvl="4">
      <w:numFmt w:val="bullet"/>
      <w:lvlText w:val="•"/>
      <w:lvlJc w:val="left"/>
      <w:pPr>
        <w:ind w:left="3840" w:hanging="360"/>
      </w:pPr>
      <w:rPr>
        <w:rFonts w:hint="default"/>
        <w:lang w:val="en-US" w:eastAsia="en-US" w:bidi="ar-SA"/>
      </w:rPr>
    </w:lvl>
    <w:lvl w:ilvl="5">
      <w:numFmt w:val="bullet"/>
      <w:lvlText w:val="•"/>
      <w:lvlJc w:val="left"/>
      <w:pPr>
        <w:ind w:left="4880" w:hanging="360"/>
      </w:pPr>
      <w:rPr>
        <w:rFonts w:hint="default"/>
        <w:lang w:val="en-US" w:eastAsia="en-US" w:bidi="ar-SA"/>
      </w:rPr>
    </w:lvl>
    <w:lvl w:ilvl="6">
      <w:numFmt w:val="bullet"/>
      <w:lvlText w:val="•"/>
      <w:lvlJc w:val="left"/>
      <w:pPr>
        <w:ind w:left="5920" w:hanging="360"/>
      </w:pPr>
      <w:rPr>
        <w:rFonts w:hint="default"/>
        <w:lang w:val="en-US" w:eastAsia="en-US" w:bidi="ar-SA"/>
      </w:rPr>
    </w:lvl>
    <w:lvl w:ilvl="7">
      <w:numFmt w:val="bullet"/>
      <w:lvlText w:val="•"/>
      <w:lvlJc w:val="left"/>
      <w:pPr>
        <w:ind w:left="6960" w:hanging="360"/>
      </w:pPr>
      <w:rPr>
        <w:rFonts w:hint="default"/>
        <w:lang w:val="en-US" w:eastAsia="en-US" w:bidi="ar-SA"/>
      </w:rPr>
    </w:lvl>
    <w:lvl w:ilvl="8">
      <w:numFmt w:val="bullet"/>
      <w:lvlText w:val="•"/>
      <w:lvlJc w:val="left"/>
      <w:pPr>
        <w:ind w:left="8000" w:hanging="360"/>
      </w:pPr>
      <w:rPr>
        <w:rFonts w:hint="default"/>
        <w:lang w:val="en-US" w:eastAsia="en-US" w:bidi="ar-SA"/>
      </w:rPr>
    </w:lvl>
  </w:abstractNum>
  <w:abstractNum w:abstractNumId="3" w15:restartNumberingAfterBreak="0">
    <w:nsid w:val="40750D3F"/>
    <w:multiLevelType w:val="hybridMultilevel"/>
    <w:tmpl w:val="B96A86CA"/>
    <w:lvl w:ilvl="0" w:tplc="77BCDA36">
      <w:numFmt w:val="bullet"/>
      <w:lvlText w:val=""/>
      <w:lvlJc w:val="left"/>
      <w:pPr>
        <w:ind w:left="690" w:hanging="360"/>
      </w:pPr>
      <w:rPr>
        <w:rFonts w:ascii="Symbol" w:eastAsia="Symbol" w:hAnsi="Symbol" w:cs="Symbol" w:hint="default"/>
        <w:spacing w:val="0"/>
        <w:w w:val="100"/>
        <w:lang w:val="en-US" w:eastAsia="en-US" w:bidi="ar-SA"/>
      </w:rPr>
    </w:lvl>
    <w:lvl w:ilvl="1" w:tplc="09DCA1A4">
      <w:numFmt w:val="bullet"/>
      <w:lvlText w:val="•"/>
      <w:lvlJc w:val="left"/>
      <w:pPr>
        <w:ind w:left="1638" w:hanging="360"/>
      </w:pPr>
      <w:rPr>
        <w:rFonts w:hint="default"/>
        <w:lang w:val="en-US" w:eastAsia="en-US" w:bidi="ar-SA"/>
      </w:rPr>
    </w:lvl>
    <w:lvl w:ilvl="2" w:tplc="B14E8F82">
      <w:numFmt w:val="bullet"/>
      <w:lvlText w:val="•"/>
      <w:lvlJc w:val="left"/>
      <w:pPr>
        <w:ind w:left="2576" w:hanging="360"/>
      </w:pPr>
      <w:rPr>
        <w:rFonts w:hint="default"/>
        <w:lang w:val="en-US" w:eastAsia="en-US" w:bidi="ar-SA"/>
      </w:rPr>
    </w:lvl>
    <w:lvl w:ilvl="3" w:tplc="E05CB852">
      <w:numFmt w:val="bullet"/>
      <w:lvlText w:val="•"/>
      <w:lvlJc w:val="left"/>
      <w:pPr>
        <w:ind w:left="3514" w:hanging="360"/>
      </w:pPr>
      <w:rPr>
        <w:rFonts w:hint="default"/>
        <w:lang w:val="en-US" w:eastAsia="en-US" w:bidi="ar-SA"/>
      </w:rPr>
    </w:lvl>
    <w:lvl w:ilvl="4" w:tplc="C688CF42">
      <w:numFmt w:val="bullet"/>
      <w:lvlText w:val="•"/>
      <w:lvlJc w:val="left"/>
      <w:pPr>
        <w:ind w:left="4452" w:hanging="360"/>
      </w:pPr>
      <w:rPr>
        <w:rFonts w:hint="default"/>
        <w:lang w:val="en-US" w:eastAsia="en-US" w:bidi="ar-SA"/>
      </w:rPr>
    </w:lvl>
    <w:lvl w:ilvl="5" w:tplc="B9187026">
      <w:numFmt w:val="bullet"/>
      <w:lvlText w:val="•"/>
      <w:lvlJc w:val="left"/>
      <w:pPr>
        <w:ind w:left="5390" w:hanging="360"/>
      </w:pPr>
      <w:rPr>
        <w:rFonts w:hint="default"/>
        <w:lang w:val="en-US" w:eastAsia="en-US" w:bidi="ar-SA"/>
      </w:rPr>
    </w:lvl>
    <w:lvl w:ilvl="6" w:tplc="FCC22684">
      <w:numFmt w:val="bullet"/>
      <w:lvlText w:val="•"/>
      <w:lvlJc w:val="left"/>
      <w:pPr>
        <w:ind w:left="6328" w:hanging="360"/>
      </w:pPr>
      <w:rPr>
        <w:rFonts w:hint="default"/>
        <w:lang w:val="en-US" w:eastAsia="en-US" w:bidi="ar-SA"/>
      </w:rPr>
    </w:lvl>
    <w:lvl w:ilvl="7" w:tplc="EA6E3F64">
      <w:numFmt w:val="bullet"/>
      <w:lvlText w:val="•"/>
      <w:lvlJc w:val="left"/>
      <w:pPr>
        <w:ind w:left="7266" w:hanging="360"/>
      </w:pPr>
      <w:rPr>
        <w:rFonts w:hint="default"/>
        <w:lang w:val="en-US" w:eastAsia="en-US" w:bidi="ar-SA"/>
      </w:rPr>
    </w:lvl>
    <w:lvl w:ilvl="8" w:tplc="537AC756">
      <w:numFmt w:val="bullet"/>
      <w:lvlText w:val="•"/>
      <w:lvlJc w:val="left"/>
      <w:pPr>
        <w:ind w:left="8204" w:hanging="360"/>
      </w:pPr>
      <w:rPr>
        <w:rFonts w:hint="default"/>
        <w:lang w:val="en-US" w:eastAsia="en-US" w:bidi="ar-SA"/>
      </w:rPr>
    </w:lvl>
  </w:abstractNum>
  <w:abstractNum w:abstractNumId="4" w15:restartNumberingAfterBreak="0">
    <w:nsid w:val="5A192DE0"/>
    <w:multiLevelType w:val="multilevel"/>
    <w:tmpl w:val="2F9AB462"/>
    <w:lvl w:ilvl="0">
      <w:start w:val="1"/>
      <w:numFmt w:val="decimal"/>
      <w:lvlText w:val="%1"/>
      <w:lvlJc w:val="left"/>
      <w:pPr>
        <w:ind w:left="720" w:hanging="360"/>
        <w:jc w:val="left"/>
      </w:pPr>
      <w:rPr>
        <w:rFonts w:hint="default"/>
        <w:lang w:val="en-US" w:eastAsia="en-US" w:bidi="ar-SA"/>
      </w:rPr>
    </w:lvl>
    <w:lvl w:ilvl="1">
      <w:start w:val="1"/>
      <w:numFmt w:val="decimal"/>
      <w:lvlText w:val="%1.%2"/>
      <w:lvlJc w:val="left"/>
      <w:pPr>
        <w:ind w:left="720" w:hanging="360"/>
        <w:jc w:val="left"/>
      </w:pPr>
      <w:rPr>
        <w:rFonts w:ascii="Arial" w:eastAsia="Arial" w:hAnsi="Arial" w:cs="Arial" w:hint="default"/>
        <w:b w:val="0"/>
        <w:bCs w:val="0"/>
        <w:i w:val="0"/>
        <w:iCs w:val="0"/>
        <w:spacing w:val="-1"/>
        <w:w w:val="100"/>
        <w:sz w:val="20"/>
        <w:szCs w:val="20"/>
        <w:lang w:val="en-US" w:eastAsia="en-US" w:bidi="ar-SA"/>
      </w:rPr>
    </w:lvl>
    <w:lvl w:ilvl="2">
      <w:start w:val="1"/>
      <w:numFmt w:val="upperLetter"/>
      <w:lvlText w:val="%3."/>
      <w:lvlJc w:val="left"/>
      <w:pPr>
        <w:ind w:left="1072" w:hanging="355"/>
        <w:jc w:val="left"/>
      </w:pPr>
      <w:rPr>
        <w:rFonts w:hint="default"/>
        <w:spacing w:val="-1"/>
        <w:w w:val="100"/>
        <w:lang w:val="en-US" w:eastAsia="en-US" w:bidi="ar-SA"/>
      </w:rPr>
    </w:lvl>
    <w:lvl w:ilvl="3">
      <w:start w:val="1"/>
      <w:numFmt w:val="lowerLetter"/>
      <w:lvlText w:val="(%4)"/>
      <w:lvlJc w:val="left"/>
      <w:pPr>
        <w:ind w:left="1799" w:hanging="355"/>
        <w:jc w:val="left"/>
      </w:pPr>
      <w:rPr>
        <w:rFonts w:hint="default"/>
        <w:spacing w:val="0"/>
        <w:w w:val="99"/>
        <w:lang w:val="en-US" w:eastAsia="en-US" w:bidi="ar-SA"/>
      </w:rPr>
    </w:lvl>
    <w:lvl w:ilvl="4">
      <w:numFmt w:val="bullet"/>
      <w:lvlText w:val="•"/>
      <w:lvlJc w:val="left"/>
      <w:pPr>
        <w:ind w:left="3870" w:hanging="355"/>
      </w:pPr>
      <w:rPr>
        <w:rFonts w:hint="default"/>
        <w:lang w:val="en-US" w:eastAsia="en-US" w:bidi="ar-SA"/>
      </w:rPr>
    </w:lvl>
    <w:lvl w:ilvl="5">
      <w:numFmt w:val="bullet"/>
      <w:lvlText w:val="•"/>
      <w:lvlJc w:val="left"/>
      <w:pPr>
        <w:ind w:left="4905" w:hanging="355"/>
      </w:pPr>
      <w:rPr>
        <w:rFonts w:hint="default"/>
        <w:lang w:val="en-US" w:eastAsia="en-US" w:bidi="ar-SA"/>
      </w:rPr>
    </w:lvl>
    <w:lvl w:ilvl="6">
      <w:numFmt w:val="bullet"/>
      <w:lvlText w:val="•"/>
      <w:lvlJc w:val="left"/>
      <w:pPr>
        <w:ind w:left="5940" w:hanging="355"/>
      </w:pPr>
      <w:rPr>
        <w:rFonts w:hint="default"/>
        <w:lang w:val="en-US" w:eastAsia="en-US" w:bidi="ar-SA"/>
      </w:rPr>
    </w:lvl>
    <w:lvl w:ilvl="7">
      <w:numFmt w:val="bullet"/>
      <w:lvlText w:val="•"/>
      <w:lvlJc w:val="left"/>
      <w:pPr>
        <w:ind w:left="6975" w:hanging="355"/>
      </w:pPr>
      <w:rPr>
        <w:rFonts w:hint="default"/>
        <w:lang w:val="en-US" w:eastAsia="en-US" w:bidi="ar-SA"/>
      </w:rPr>
    </w:lvl>
    <w:lvl w:ilvl="8">
      <w:numFmt w:val="bullet"/>
      <w:lvlText w:val="•"/>
      <w:lvlJc w:val="left"/>
      <w:pPr>
        <w:ind w:left="8010" w:hanging="355"/>
      </w:pPr>
      <w:rPr>
        <w:rFonts w:hint="default"/>
        <w:lang w:val="en-US" w:eastAsia="en-US" w:bidi="ar-SA"/>
      </w:rPr>
    </w:lvl>
  </w:abstractNum>
  <w:abstractNum w:abstractNumId="5" w15:restartNumberingAfterBreak="0">
    <w:nsid w:val="6DA46FC0"/>
    <w:multiLevelType w:val="hybridMultilevel"/>
    <w:tmpl w:val="D69CA4D0"/>
    <w:lvl w:ilvl="0" w:tplc="272893A0">
      <w:start w:val="1"/>
      <w:numFmt w:val="upperLetter"/>
      <w:lvlText w:val="%1."/>
      <w:lvlJc w:val="left"/>
      <w:pPr>
        <w:ind w:left="1090" w:hanging="358"/>
        <w:jc w:val="left"/>
      </w:pPr>
      <w:rPr>
        <w:rFonts w:ascii="Arial" w:eastAsia="Arial" w:hAnsi="Arial" w:cs="Arial" w:hint="default"/>
        <w:b w:val="0"/>
        <w:bCs w:val="0"/>
        <w:i w:val="0"/>
        <w:iCs w:val="0"/>
        <w:spacing w:val="-2"/>
        <w:w w:val="100"/>
        <w:sz w:val="20"/>
        <w:szCs w:val="20"/>
        <w:lang w:val="en-US" w:eastAsia="en-US" w:bidi="ar-SA"/>
      </w:rPr>
    </w:lvl>
    <w:lvl w:ilvl="1" w:tplc="D1C02F9E">
      <w:numFmt w:val="bullet"/>
      <w:lvlText w:val="•"/>
      <w:lvlJc w:val="left"/>
      <w:pPr>
        <w:ind w:left="1998" w:hanging="358"/>
      </w:pPr>
      <w:rPr>
        <w:rFonts w:hint="default"/>
        <w:lang w:val="en-US" w:eastAsia="en-US" w:bidi="ar-SA"/>
      </w:rPr>
    </w:lvl>
    <w:lvl w:ilvl="2" w:tplc="36F015E8">
      <w:numFmt w:val="bullet"/>
      <w:lvlText w:val="•"/>
      <w:lvlJc w:val="left"/>
      <w:pPr>
        <w:ind w:left="2896" w:hanging="358"/>
      </w:pPr>
      <w:rPr>
        <w:rFonts w:hint="default"/>
        <w:lang w:val="en-US" w:eastAsia="en-US" w:bidi="ar-SA"/>
      </w:rPr>
    </w:lvl>
    <w:lvl w:ilvl="3" w:tplc="E2546602">
      <w:numFmt w:val="bullet"/>
      <w:lvlText w:val="•"/>
      <w:lvlJc w:val="left"/>
      <w:pPr>
        <w:ind w:left="3794" w:hanging="358"/>
      </w:pPr>
      <w:rPr>
        <w:rFonts w:hint="default"/>
        <w:lang w:val="en-US" w:eastAsia="en-US" w:bidi="ar-SA"/>
      </w:rPr>
    </w:lvl>
    <w:lvl w:ilvl="4" w:tplc="C91A9E88">
      <w:numFmt w:val="bullet"/>
      <w:lvlText w:val="•"/>
      <w:lvlJc w:val="left"/>
      <w:pPr>
        <w:ind w:left="4692" w:hanging="358"/>
      </w:pPr>
      <w:rPr>
        <w:rFonts w:hint="default"/>
        <w:lang w:val="en-US" w:eastAsia="en-US" w:bidi="ar-SA"/>
      </w:rPr>
    </w:lvl>
    <w:lvl w:ilvl="5" w:tplc="4532FCDA">
      <w:numFmt w:val="bullet"/>
      <w:lvlText w:val="•"/>
      <w:lvlJc w:val="left"/>
      <w:pPr>
        <w:ind w:left="5590" w:hanging="358"/>
      </w:pPr>
      <w:rPr>
        <w:rFonts w:hint="default"/>
        <w:lang w:val="en-US" w:eastAsia="en-US" w:bidi="ar-SA"/>
      </w:rPr>
    </w:lvl>
    <w:lvl w:ilvl="6" w:tplc="FD765724">
      <w:numFmt w:val="bullet"/>
      <w:lvlText w:val="•"/>
      <w:lvlJc w:val="left"/>
      <w:pPr>
        <w:ind w:left="6488" w:hanging="358"/>
      </w:pPr>
      <w:rPr>
        <w:rFonts w:hint="default"/>
        <w:lang w:val="en-US" w:eastAsia="en-US" w:bidi="ar-SA"/>
      </w:rPr>
    </w:lvl>
    <w:lvl w:ilvl="7" w:tplc="6EA064F2">
      <w:numFmt w:val="bullet"/>
      <w:lvlText w:val="•"/>
      <w:lvlJc w:val="left"/>
      <w:pPr>
        <w:ind w:left="7386" w:hanging="358"/>
      </w:pPr>
      <w:rPr>
        <w:rFonts w:hint="default"/>
        <w:lang w:val="en-US" w:eastAsia="en-US" w:bidi="ar-SA"/>
      </w:rPr>
    </w:lvl>
    <w:lvl w:ilvl="8" w:tplc="11F8AD52">
      <w:numFmt w:val="bullet"/>
      <w:lvlText w:val="•"/>
      <w:lvlJc w:val="left"/>
      <w:pPr>
        <w:ind w:left="8284" w:hanging="358"/>
      </w:pPr>
      <w:rPr>
        <w:rFonts w:hint="default"/>
        <w:lang w:val="en-US" w:eastAsia="en-US" w:bidi="ar-SA"/>
      </w:rPr>
    </w:lvl>
  </w:abstractNum>
  <w:abstractNum w:abstractNumId="6" w15:restartNumberingAfterBreak="0">
    <w:nsid w:val="7B554D8B"/>
    <w:multiLevelType w:val="hybridMultilevel"/>
    <w:tmpl w:val="41A6DAD2"/>
    <w:lvl w:ilvl="0" w:tplc="31D63BEA">
      <w:start w:val="1"/>
      <w:numFmt w:val="upperLetter"/>
      <w:lvlText w:val="%1."/>
      <w:lvlJc w:val="left"/>
      <w:pPr>
        <w:ind w:left="1057" w:hanging="358"/>
        <w:jc w:val="left"/>
      </w:pPr>
      <w:rPr>
        <w:rFonts w:hint="default"/>
        <w:spacing w:val="-2"/>
        <w:w w:val="100"/>
        <w:lang w:val="en-US" w:eastAsia="en-US" w:bidi="ar-SA"/>
      </w:rPr>
    </w:lvl>
    <w:lvl w:ilvl="1" w:tplc="EE560D92">
      <w:numFmt w:val="bullet"/>
      <w:lvlText w:val=""/>
      <w:lvlJc w:val="left"/>
      <w:pPr>
        <w:ind w:left="1780" w:hanging="360"/>
      </w:pPr>
      <w:rPr>
        <w:rFonts w:ascii="Symbol" w:eastAsia="Symbol" w:hAnsi="Symbol" w:cs="Symbol" w:hint="default"/>
        <w:b w:val="0"/>
        <w:bCs w:val="0"/>
        <w:i w:val="0"/>
        <w:iCs w:val="0"/>
        <w:spacing w:val="0"/>
        <w:w w:val="100"/>
        <w:sz w:val="20"/>
        <w:szCs w:val="20"/>
        <w:lang w:val="en-US" w:eastAsia="en-US" w:bidi="ar-SA"/>
      </w:rPr>
    </w:lvl>
    <w:lvl w:ilvl="2" w:tplc="EF9609CC">
      <w:numFmt w:val="bullet"/>
      <w:lvlText w:val="•"/>
      <w:lvlJc w:val="left"/>
      <w:pPr>
        <w:ind w:left="2702" w:hanging="360"/>
      </w:pPr>
      <w:rPr>
        <w:rFonts w:hint="default"/>
        <w:lang w:val="en-US" w:eastAsia="en-US" w:bidi="ar-SA"/>
      </w:rPr>
    </w:lvl>
    <w:lvl w:ilvl="3" w:tplc="43E2C062">
      <w:numFmt w:val="bullet"/>
      <w:lvlText w:val="•"/>
      <w:lvlJc w:val="left"/>
      <w:pPr>
        <w:ind w:left="3624" w:hanging="360"/>
      </w:pPr>
      <w:rPr>
        <w:rFonts w:hint="default"/>
        <w:lang w:val="en-US" w:eastAsia="en-US" w:bidi="ar-SA"/>
      </w:rPr>
    </w:lvl>
    <w:lvl w:ilvl="4" w:tplc="00564CE6">
      <w:numFmt w:val="bullet"/>
      <w:lvlText w:val="•"/>
      <w:lvlJc w:val="left"/>
      <w:pPr>
        <w:ind w:left="4546" w:hanging="360"/>
      </w:pPr>
      <w:rPr>
        <w:rFonts w:hint="default"/>
        <w:lang w:val="en-US" w:eastAsia="en-US" w:bidi="ar-SA"/>
      </w:rPr>
    </w:lvl>
    <w:lvl w:ilvl="5" w:tplc="911A3E80">
      <w:numFmt w:val="bullet"/>
      <w:lvlText w:val="•"/>
      <w:lvlJc w:val="left"/>
      <w:pPr>
        <w:ind w:left="5468" w:hanging="360"/>
      </w:pPr>
      <w:rPr>
        <w:rFonts w:hint="default"/>
        <w:lang w:val="en-US" w:eastAsia="en-US" w:bidi="ar-SA"/>
      </w:rPr>
    </w:lvl>
    <w:lvl w:ilvl="6" w:tplc="00BC6EE0">
      <w:numFmt w:val="bullet"/>
      <w:lvlText w:val="•"/>
      <w:lvlJc w:val="left"/>
      <w:pPr>
        <w:ind w:left="6391" w:hanging="360"/>
      </w:pPr>
      <w:rPr>
        <w:rFonts w:hint="default"/>
        <w:lang w:val="en-US" w:eastAsia="en-US" w:bidi="ar-SA"/>
      </w:rPr>
    </w:lvl>
    <w:lvl w:ilvl="7" w:tplc="FDB6E220">
      <w:numFmt w:val="bullet"/>
      <w:lvlText w:val="•"/>
      <w:lvlJc w:val="left"/>
      <w:pPr>
        <w:ind w:left="7313" w:hanging="360"/>
      </w:pPr>
      <w:rPr>
        <w:rFonts w:hint="default"/>
        <w:lang w:val="en-US" w:eastAsia="en-US" w:bidi="ar-SA"/>
      </w:rPr>
    </w:lvl>
    <w:lvl w:ilvl="8" w:tplc="A01CD89C">
      <w:numFmt w:val="bullet"/>
      <w:lvlText w:val="•"/>
      <w:lvlJc w:val="left"/>
      <w:pPr>
        <w:ind w:left="8235" w:hanging="360"/>
      </w:pPr>
      <w:rPr>
        <w:rFonts w:hint="default"/>
        <w:lang w:val="en-US" w:eastAsia="en-US" w:bidi="ar-SA"/>
      </w:rPr>
    </w:lvl>
  </w:abstractNum>
  <w:num w:numId="1" w16cid:durableId="20860218">
    <w:abstractNumId w:val="5"/>
  </w:num>
  <w:num w:numId="2" w16cid:durableId="871071481">
    <w:abstractNumId w:val="2"/>
  </w:num>
  <w:num w:numId="3" w16cid:durableId="297690957">
    <w:abstractNumId w:val="3"/>
  </w:num>
  <w:num w:numId="4" w16cid:durableId="1543253344">
    <w:abstractNumId w:val="1"/>
  </w:num>
  <w:num w:numId="5" w16cid:durableId="582497826">
    <w:abstractNumId w:val="6"/>
  </w:num>
  <w:num w:numId="6" w16cid:durableId="1451507911">
    <w:abstractNumId w:val="0"/>
  </w:num>
  <w:num w:numId="7" w16cid:durableId="18608490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3011D"/>
    <w:rsid w:val="003239E0"/>
    <w:rsid w:val="00432214"/>
    <w:rsid w:val="00A3011D"/>
    <w:rsid w:val="00BE0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35748"/>
  <w15:docId w15:val="{0CDEEE9E-945D-40D9-BF7F-9C248D5E1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50" w:hanging="361"/>
      <w:outlineLvl w:val="0"/>
    </w:pPr>
  </w:style>
  <w:style w:type="paragraph" w:styleId="Heading2">
    <w:name w:val="heading 2"/>
    <w:basedOn w:val="Normal"/>
    <w:uiPriority w:val="9"/>
    <w:unhideWhenUsed/>
    <w:qFormat/>
    <w:pPr>
      <w:ind w:left="715" w:hanging="357"/>
      <w:outlineLvl w:val="1"/>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80"/>
      <w:ind w:right="19"/>
      <w:jc w:val="center"/>
    </w:pPr>
    <w:rPr>
      <w:b/>
      <w:bCs/>
      <w:sz w:val="28"/>
      <w:szCs w:val="28"/>
    </w:rPr>
  </w:style>
  <w:style w:type="paragraph" w:styleId="ListParagraph">
    <w:name w:val="List Paragraph"/>
    <w:basedOn w:val="Normal"/>
    <w:uiPriority w:val="1"/>
    <w:qFormat/>
    <w:pPr>
      <w:spacing w:line="244" w:lineRule="exact"/>
      <w:ind w:left="699"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1481</Words>
  <Characters>8669</Characters>
  <Application>Microsoft Office Word</Application>
  <DocSecurity>0</DocSecurity>
  <Lines>361</Lines>
  <Paragraphs>191</Paragraphs>
  <ScaleCrop>false</ScaleCrop>
  <Company/>
  <LinksUpToDate>false</LinksUpToDate>
  <CharactersWithSpaces>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marketing1</dc:creator>
  <cp:lastModifiedBy>Chopra, Vedant</cp:lastModifiedBy>
  <cp:revision>2</cp:revision>
  <dcterms:created xsi:type="dcterms:W3CDTF">2026-06-25T18:22:00Z</dcterms:created>
  <dcterms:modified xsi:type="dcterms:W3CDTF">2026-06-25T20:59:00Z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2026-03-03T00:00:00Z</vt:filetime>
  </property>
  <property fmtid="{D5CDD505-2E9C-101B-9397-08002B2CF9AE}" pid="3" name="Creator">
    <vt:lpwstr>Microsoft® Word for Microsoft 365</vt:lpwstr>
  </property>
  <property fmtid="{D5CDD505-2E9C-101B-9397-08002B2CF9AE}" pid="4" name="LastSaved">
    <vt:filetime>2026-06-25T00:00:00Z</vt:filetime>
  </property>
  <property fmtid="{D5CDD505-2E9C-101B-9397-08002B2CF9AE}" pid="5" name="Producer">
    <vt:lpwstr>3-Heights(TM) PDF Security Shell 4.8.25.2 (http://www.pdf-tools.com)</vt:lpwstr>
  </property>
</Properties>
</file>