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3C" w:rsidRPr="000B1A11" w:rsidRDefault="00EB143C" w:rsidP="00281FC9">
      <w:pPr>
        <w:spacing w:before="18" w:after="0" w:line="240" w:lineRule="auto"/>
        <w:ind w:right="-20"/>
        <w:jc w:val="center"/>
        <w:rPr>
          <w:rFonts w:ascii="Arial" w:eastAsia="Arial" w:hAnsi="Arial" w:cs="Arial"/>
          <w:sz w:val="32"/>
          <w:szCs w:val="32"/>
        </w:rPr>
      </w:pPr>
    </w:p>
    <w:p w:rsidR="00EB143C" w:rsidRPr="000B1A11" w:rsidRDefault="00EB143C">
      <w:pPr>
        <w:spacing w:before="17" w:after="0" w:line="200" w:lineRule="exact"/>
        <w:rPr>
          <w:sz w:val="20"/>
          <w:szCs w:val="20"/>
        </w:rPr>
      </w:pPr>
    </w:p>
    <w:p w:rsidR="002E30D6" w:rsidRPr="000B1A11" w:rsidRDefault="002E30D6" w:rsidP="002E30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3CA3"/>
          <w:sz w:val="28"/>
          <w:szCs w:val="28"/>
        </w:rPr>
      </w:pPr>
      <w:r w:rsidRPr="000B1A11">
        <w:rPr>
          <w:rFonts w:ascii="Arial" w:hAnsi="Arial" w:cs="Arial"/>
          <w:b/>
          <w:bCs/>
          <w:color w:val="003CA3"/>
          <w:sz w:val="28"/>
          <w:szCs w:val="28"/>
        </w:rPr>
        <w:t>Typical Specifications</w:t>
      </w:r>
    </w:p>
    <w:p w:rsidR="00EB143C" w:rsidRPr="000B1A11" w:rsidRDefault="0068128E" w:rsidP="004737BB">
      <w:pPr>
        <w:spacing w:before="36" w:after="0" w:line="240" w:lineRule="auto"/>
        <w:ind w:left="1800" w:right="480"/>
        <w:jc w:val="center"/>
        <w:rPr>
          <w:rFonts w:ascii="Arial" w:eastAsia="Arial" w:hAnsi="Arial" w:cs="Arial"/>
          <w:b/>
          <w:sz w:val="28"/>
          <w:szCs w:val="28"/>
        </w:rPr>
      </w:pPr>
      <w:r w:rsidRPr="000B1A11">
        <w:rPr>
          <w:rFonts w:ascii="Arial" w:eastAsia="Arial" w:hAnsi="Arial" w:cs="Arial"/>
          <w:b/>
          <w:sz w:val="28"/>
          <w:szCs w:val="28"/>
        </w:rPr>
        <w:t xml:space="preserve">DIAMONDBACK </w:t>
      </w:r>
      <w:r w:rsidR="00281FC9" w:rsidRPr="000B1A11">
        <w:rPr>
          <w:rFonts w:ascii="Arial" w:eastAsia="Arial" w:hAnsi="Arial" w:cs="Arial"/>
          <w:b/>
          <w:sz w:val="28"/>
          <w:szCs w:val="28"/>
        </w:rPr>
        <w:t>SOLID DIELECTRIC, THREE PHASE</w:t>
      </w:r>
      <w:r w:rsidRPr="000B1A11">
        <w:rPr>
          <w:rFonts w:ascii="Arial" w:eastAsia="Arial" w:hAnsi="Arial" w:cs="Arial"/>
          <w:b/>
          <w:sz w:val="28"/>
          <w:szCs w:val="28"/>
        </w:rPr>
        <w:t xml:space="preserve"> LO</w:t>
      </w:r>
      <w:r w:rsidR="004737BB" w:rsidRPr="000B1A11">
        <w:rPr>
          <w:rFonts w:ascii="Arial" w:eastAsia="Arial" w:hAnsi="Arial" w:cs="Arial"/>
          <w:b/>
          <w:sz w:val="28"/>
          <w:szCs w:val="28"/>
        </w:rPr>
        <w:t>A</w:t>
      </w:r>
      <w:r w:rsidRPr="000B1A11">
        <w:rPr>
          <w:rFonts w:ascii="Arial" w:eastAsia="Arial" w:hAnsi="Arial" w:cs="Arial"/>
          <w:b/>
          <w:sz w:val="28"/>
          <w:szCs w:val="28"/>
        </w:rPr>
        <w:t>D BREAK SWITCH</w:t>
      </w:r>
    </w:p>
    <w:p w:rsidR="00EB143C" w:rsidRPr="000B1A11" w:rsidRDefault="00EB143C">
      <w:pPr>
        <w:spacing w:before="9" w:after="0" w:line="110" w:lineRule="exact"/>
        <w:rPr>
          <w:sz w:val="11"/>
          <w:szCs w:val="11"/>
        </w:rPr>
      </w:pPr>
    </w:p>
    <w:p w:rsidR="00EB143C" w:rsidRPr="000B1A11" w:rsidRDefault="00EB143C">
      <w:pPr>
        <w:spacing w:after="0" w:line="200" w:lineRule="exact"/>
        <w:rPr>
          <w:sz w:val="20"/>
          <w:szCs w:val="20"/>
        </w:rPr>
      </w:pPr>
    </w:p>
    <w:p w:rsidR="00EB143C" w:rsidRPr="008335D2" w:rsidRDefault="00281FC9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>PART 1- GENERAL</w:t>
      </w:r>
    </w:p>
    <w:p w:rsidR="00EB143C" w:rsidRPr="008335D2" w:rsidRDefault="00EB143C">
      <w:pPr>
        <w:spacing w:before="13" w:after="0" w:line="220" w:lineRule="exact"/>
        <w:rPr>
          <w:rFonts w:ascii="Arial" w:hAnsi="Arial" w:cs="Arial"/>
          <w:sz w:val="20"/>
          <w:szCs w:val="20"/>
        </w:rPr>
      </w:pPr>
    </w:p>
    <w:p w:rsidR="00EB143C" w:rsidRPr="008335D2" w:rsidRDefault="00281FC9" w:rsidP="008335D2">
      <w:pPr>
        <w:pStyle w:val="Heading2"/>
        <w:rPr>
          <w:rFonts w:ascii="Arial" w:hAnsi="Arial" w:cs="Arial"/>
          <w:sz w:val="20"/>
          <w:szCs w:val="20"/>
        </w:rPr>
      </w:pPr>
      <w:r w:rsidRPr="008335D2">
        <w:rPr>
          <w:rFonts w:ascii="Arial" w:hAnsi="Arial" w:cs="Arial"/>
          <w:sz w:val="20"/>
          <w:szCs w:val="20"/>
        </w:rPr>
        <w:t xml:space="preserve"> DESCRIPTION</w:t>
      </w:r>
    </w:p>
    <w:p w:rsidR="00EB143C" w:rsidRPr="008335D2" w:rsidRDefault="00281FC9" w:rsidP="00E77122">
      <w:pPr>
        <w:spacing w:after="0" w:line="230" w:lineRule="exact"/>
        <w:ind w:left="180" w:right="183"/>
        <w:jc w:val="both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 xml:space="preserve">This specification covers the requirements for an electronically controlled, automatic three phase, solid dielectric vacuum </w:t>
      </w:r>
      <w:r w:rsidR="0068128E" w:rsidRPr="008335D2">
        <w:rPr>
          <w:rFonts w:ascii="Arial" w:eastAsia="Arial" w:hAnsi="Arial" w:cs="Arial"/>
          <w:sz w:val="20"/>
          <w:szCs w:val="20"/>
        </w:rPr>
        <w:t xml:space="preserve">load break switch </w:t>
      </w:r>
      <w:r w:rsidRPr="008335D2">
        <w:rPr>
          <w:rFonts w:ascii="Arial" w:eastAsia="Arial" w:hAnsi="Arial" w:cs="Arial"/>
          <w:sz w:val="20"/>
          <w:szCs w:val="20"/>
        </w:rPr>
        <w:t xml:space="preserve">for distribution systems through </w:t>
      </w:r>
      <w:r w:rsidR="0068128E" w:rsidRPr="008335D2">
        <w:rPr>
          <w:rFonts w:ascii="Arial" w:eastAsia="Arial" w:hAnsi="Arial" w:cs="Arial"/>
          <w:sz w:val="20"/>
          <w:szCs w:val="20"/>
        </w:rPr>
        <w:t>29.3</w:t>
      </w:r>
      <w:r w:rsidRPr="008335D2">
        <w:rPr>
          <w:rFonts w:ascii="Arial" w:eastAsia="Arial" w:hAnsi="Arial" w:cs="Arial"/>
          <w:sz w:val="20"/>
          <w:szCs w:val="20"/>
        </w:rPr>
        <w:t xml:space="preserve">kV. The </w:t>
      </w:r>
      <w:r w:rsidR="0068128E" w:rsidRPr="008335D2">
        <w:rPr>
          <w:rFonts w:ascii="Arial" w:eastAsia="Arial" w:hAnsi="Arial" w:cs="Arial"/>
          <w:sz w:val="20"/>
          <w:szCs w:val="20"/>
        </w:rPr>
        <w:t xml:space="preserve">load break switch </w:t>
      </w:r>
      <w:r w:rsidRPr="008335D2">
        <w:rPr>
          <w:rFonts w:ascii="Arial" w:eastAsia="Arial" w:hAnsi="Arial" w:cs="Arial"/>
          <w:sz w:val="20"/>
          <w:szCs w:val="20"/>
        </w:rPr>
        <w:t xml:space="preserve">shall be </w:t>
      </w:r>
      <w:r w:rsidR="0068128E" w:rsidRPr="008335D2">
        <w:rPr>
          <w:rFonts w:ascii="Arial" w:eastAsia="Arial" w:hAnsi="Arial" w:cs="Arial"/>
          <w:sz w:val="20"/>
          <w:szCs w:val="20"/>
        </w:rPr>
        <w:t>sourced</w:t>
      </w:r>
      <w:r w:rsidRPr="008335D2">
        <w:rPr>
          <w:rFonts w:ascii="Arial" w:eastAsia="Arial" w:hAnsi="Arial" w:cs="Arial"/>
          <w:sz w:val="20"/>
          <w:szCs w:val="20"/>
        </w:rPr>
        <w:t xml:space="preserve"> </w:t>
      </w:r>
      <w:r w:rsidR="0068128E" w:rsidRPr="008335D2">
        <w:rPr>
          <w:rFonts w:ascii="Arial" w:eastAsia="Arial" w:hAnsi="Arial" w:cs="Arial"/>
          <w:sz w:val="20"/>
          <w:szCs w:val="20"/>
        </w:rPr>
        <w:t xml:space="preserve">from </w:t>
      </w:r>
      <w:r w:rsidRPr="008335D2">
        <w:rPr>
          <w:rFonts w:ascii="Arial" w:eastAsia="Arial" w:hAnsi="Arial" w:cs="Arial"/>
          <w:sz w:val="20"/>
          <w:szCs w:val="20"/>
        </w:rPr>
        <w:t xml:space="preserve">G&amp;W Electric Company </w:t>
      </w:r>
      <w:r w:rsidR="0068128E" w:rsidRPr="008335D2">
        <w:rPr>
          <w:rFonts w:ascii="Arial" w:eastAsia="Arial" w:hAnsi="Arial" w:cs="Arial"/>
          <w:sz w:val="20"/>
          <w:szCs w:val="20"/>
        </w:rPr>
        <w:t>and</w:t>
      </w:r>
      <w:r w:rsidR="0009100A" w:rsidRPr="008335D2">
        <w:rPr>
          <w:rFonts w:ascii="Arial" w:eastAsia="Arial" w:hAnsi="Arial" w:cs="Arial"/>
          <w:sz w:val="20"/>
          <w:szCs w:val="20"/>
        </w:rPr>
        <w:t xml:space="preserve"> </w:t>
      </w:r>
      <w:r w:rsidRPr="008335D2">
        <w:rPr>
          <w:rFonts w:ascii="Arial" w:eastAsia="Arial" w:hAnsi="Arial" w:cs="Arial"/>
          <w:sz w:val="20"/>
          <w:szCs w:val="20"/>
        </w:rPr>
        <w:t xml:space="preserve">designated as </w:t>
      </w:r>
      <w:r w:rsidR="0009100A" w:rsidRPr="008335D2">
        <w:rPr>
          <w:rFonts w:ascii="Arial" w:eastAsia="Arial" w:hAnsi="Arial" w:cs="Arial"/>
          <w:sz w:val="20"/>
          <w:szCs w:val="20"/>
        </w:rPr>
        <w:t xml:space="preserve">the </w:t>
      </w:r>
      <w:r w:rsidR="0068128E" w:rsidRPr="008335D2">
        <w:rPr>
          <w:rFonts w:ascii="Arial" w:eastAsia="Arial" w:hAnsi="Arial" w:cs="Arial"/>
          <w:sz w:val="20"/>
          <w:szCs w:val="20"/>
        </w:rPr>
        <w:t>Diamondback load break switch</w:t>
      </w:r>
      <w:r w:rsidR="00CC27D1" w:rsidRPr="008335D2">
        <w:rPr>
          <w:rFonts w:ascii="Arial" w:eastAsia="Arial" w:hAnsi="Arial" w:cs="Arial"/>
          <w:sz w:val="20"/>
          <w:szCs w:val="20"/>
        </w:rPr>
        <w:t xml:space="preserve"> (Catalog </w:t>
      </w:r>
      <w:r w:rsidR="00BC2DBB" w:rsidRPr="008335D2">
        <w:rPr>
          <w:rFonts w:ascii="Arial" w:eastAsia="Arial" w:hAnsi="Arial" w:cs="Arial"/>
          <w:sz w:val="20"/>
          <w:szCs w:val="20"/>
        </w:rPr>
        <w:t>DBK386-LBS-A</w:t>
      </w:r>
      <w:r w:rsidR="00CC27D1" w:rsidRPr="008335D2">
        <w:rPr>
          <w:rFonts w:ascii="Arial" w:eastAsia="Arial" w:hAnsi="Arial" w:cs="Arial"/>
          <w:sz w:val="20"/>
          <w:szCs w:val="20"/>
        </w:rPr>
        <w:t>)</w:t>
      </w:r>
      <w:r w:rsidRPr="008335D2">
        <w:rPr>
          <w:rFonts w:ascii="Arial" w:eastAsia="Arial" w:hAnsi="Arial" w:cs="Arial"/>
          <w:sz w:val="20"/>
          <w:szCs w:val="20"/>
        </w:rPr>
        <w:t>.</w:t>
      </w:r>
    </w:p>
    <w:p w:rsidR="00EB143C" w:rsidRPr="008335D2" w:rsidRDefault="00EB143C" w:rsidP="00E77122">
      <w:pPr>
        <w:spacing w:before="17"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143C" w:rsidRPr="008335D2" w:rsidRDefault="00281FC9" w:rsidP="008335D2">
      <w:pPr>
        <w:pStyle w:val="Heading2"/>
        <w:rPr>
          <w:rFonts w:ascii="Arial" w:hAnsi="Arial" w:cs="Arial"/>
          <w:sz w:val="20"/>
          <w:szCs w:val="20"/>
        </w:rPr>
      </w:pPr>
      <w:r w:rsidRPr="008335D2">
        <w:rPr>
          <w:rFonts w:ascii="Arial" w:hAnsi="Arial" w:cs="Arial"/>
          <w:sz w:val="20"/>
          <w:szCs w:val="20"/>
        </w:rPr>
        <w:t>QUALITY ASSURANCE</w:t>
      </w:r>
    </w:p>
    <w:p w:rsidR="00EB143C" w:rsidRPr="008335D2" w:rsidRDefault="00281FC9" w:rsidP="008335D2">
      <w:pPr>
        <w:pStyle w:val="Heading3"/>
        <w:spacing w:before="0" w:after="0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 xml:space="preserve"> Manufacturer Qualifications: The chosen ma</w:t>
      </w:r>
      <w:r w:rsidR="003944EB" w:rsidRPr="008335D2">
        <w:rPr>
          <w:rFonts w:ascii="Arial" w:eastAsia="Arial" w:hAnsi="Arial" w:cs="Arial"/>
          <w:sz w:val="20"/>
          <w:szCs w:val="20"/>
        </w:rPr>
        <w:t xml:space="preserve">nufacturer shall have at least </w:t>
      </w:r>
      <w:r w:rsidR="003801E3" w:rsidRPr="008335D2">
        <w:rPr>
          <w:rFonts w:ascii="Arial" w:eastAsia="Arial" w:hAnsi="Arial" w:cs="Arial"/>
          <w:sz w:val="20"/>
          <w:szCs w:val="20"/>
        </w:rPr>
        <w:t xml:space="preserve">15 </w:t>
      </w:r>
      <w:r w:rsidRPr="008335D2">
        <w:rPr>
          <w:rFonts w:ascii="Arial" w:eastAsia="Arial" w:hAnsi="Arial" w:cs="Arial"/>
          <w:sz w:val="20"/>
          <w:szCs w:val="20"/>
        </w:rPr>
        <w:t xml:space="preserve">years experience in manufacturing </w:t>
      </w:r>
      <w:r w:rsidR="00767B16" w:rsidRPr="008335D2">
        <w:rPr>
          <w:rFonts w:ascii="Arial" w:eastAsia="Arial" w:hAnsi="Arial" w:cs="Arial"/>
          <w:sz w:val="20"/>
          <w:szCs w:val="20"/>
        </w:rPr>
        <w:t>electrical distribution equipment</w:t>
      </w:r>
      <w:r w:rsidRPr="008335D2">
        <w:rPr>
          <w:rFonts w:ascii="Arial" w:eastAsia="Arial" w:hAnsi="Arial" w:cs="Arial"/>
          <w:sz w:val="20"/>
          <w:szCs w:val="20"/>
        </w:rPr>
        <w:t xml:space="preserve">. The manufacturer of the </w:t>
      </w:r>
      <w:r w:rsidR="0068128E" w:rsidRPr="008335D2">
        <w:rPr>
          <w:rFonts w:ascii="Arial" w:eastAsia="Arial" w:hAnsi="Arial" w:cs="Arial"/>
          <w:sz w:val="20"/>
          <w:szCs w:val="20"/>
        </w:rPr>
        <w:t>switches</w:t>
      </w:r>
      <w:r w:rsidRPr="008335D2">
        <w:rPr>
          <w:rFonts w:ascii="Arial" w:eastAsia="Arial" w:hAnsi="Arial" w:cs="Arial"/>
          <w:sz w:val="20"/>
          <w:szCs w:val="20"/>
        </w:rPr>
        <w:t xml:space="preserve"> shall be completely and solely responsible for the performance of the </w:t>
      </w:r>
      <w:r w:rsidR="0068128E" w:rsidRPr="008335D2">
        <w:rPr>
          <w:rFonts w:ascii="Arial" w:eastAsia="Arial" w:hAnsi="Arial" w:cs="Arial"/>
          <w:sz w:val="20"/>
          <w:szCs w:val="20"/>
        </w:rPr>
        <w:t>switch</w:t>
      </w:r>
      <w:r w:rsidRPr="008335D2">
        <w:rPr>
          <w:rFonts w:ascii="Arial" w:eastAsia="Arial" w:hAnsi="Arial" w:cs="Arial"/>
          <w:sz w:val="20"/>
          <w:szCs w:val="20"/>
        </w:rPr>
        <w:t xml:space="preserve"> </w:t>
      </w:r>
      <w:r w:rsidR="00D071EA" w:rsidRPr="008335D2">
        <w:rPr>
          <w:rFonts w:ascii="Arial" w:eastAsia="Arial" w:hAnsi="Arial" w:cs="Arial"/>
          <w:sz w:val="20"/>
          <w:szCs w:val="20"/>
        </w:rPr>
        <w:t>a</w:t>
      </w:r>
      <w:r w:rsidR="00E86E91" w:rsidRPr="008335D2">
        <w:rPr>
          <w:rFonts w:ascii="Arial" w:eastAsia="Arial" w:hAnsi="Arial" w:cs="Arial"/>
          <w:sz w:val="20"/>
          <w:szCs w:val="20"/>
        </w:rPr>
        <w:t>nd all applicable sub-components that make up the system.</w:t>
      </w:r>
    </w:p>
    <w:p w:rsidR="00EB143C" w:rsidRPr="008335D2" w:rsidRDefault="00EB143C" w:rsidP="008335D2">
      <w:pPr>
        <w:spacing w:after="0" w:line="280" w:lineRule="exact"/>
        <w:rPr>
          <w:rFonts w:ascii="Arial" w:hAnsi="Arial" w:cs="Arial"/>
          <w:sz w:val="20"/>
          <w:szCs w:val="20"/>
        </w:rPr>
      </w:pPr>
    </w:p>
    <w:p w:rsidR="00EB143C" w:rsidRPr="008335D2" w:rsidRDefault="00281FC9" w:rsidP="008335D2">
      <w:pPr>
        <w:pStyle w:val="Heading3"/>
        <w:spacing w:before="0" w:after="0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 xml:space="preserve">The manufacturer shall furnish certification of ratings of the </w:t>
      </w:r>
      <w:r w:rsidR="0068128E" w:rsidRPr="008335D2">
        <w:rPr>
          <w:rFonts w:ascii="Arial" w:eastAsia="Arial" w:hAnsi="Arial" w:cs="Arial"/>
          <w:sz w:val="20"/>
          <w:szCs w:val="20"/>
        </w:rPr>
        <w:t>switche</w:t>
      </w:r>
      <w:r w:rsidRPr="008335D2">
        <w:rPr>
          <w:rFonts w:ascii="Arial" w:eastAsia="Arial" w:hAnsi="Arial" w:cs="Arial"/>
          <w:sz w:val="20"/>
          <w:szCs w:val="20"/>
        </w:rPr>
        <w:t>s upon request.</w:t>
      </w:r>
    </w:p>
    <w:p w:rsidR="00EB143C" w:rsidRPr="008335D2" w:rsidRDefault="00EB143C" w:rsidP="008335D2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EB143C" w:rsidRPr="008335D2" w:rsidRDefault="00281FC9" w:rsidP="008335D2">
      <w:pPr>
        <w:pStyle w:val="Heading3"/>
        <w:spacing w:before="0" w:after="0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 xml:space="preserve">The </w:t>
      </w:r>
      <w:r w:rsidR="004737BB" w:rsidRPr="008335D2">
        <w:rPr>
          <w:rFonts w:ascii="Arial" w:eastAsia="Arial" w:hAnsi="Arial" w:cs="Arial"/>
          <w:sz w:val="20"/>
          <w:szCs w:val="20"/>
        </w:rPr>
        <w:t>switch</w:t>
      </w:r>
      <w:r w:rsidRPr="008335D2">
        <w:rPr>
          <w:rFonts w:ascii="Arial" w:eastAsia="Arial" w:hAnsi="Arial" w:cs="Arial"/>
          <w:sz w:val="20"/>
          <w:szCs w:val="20"/>
        </w:rPr>
        <w:t xml:space="preserve"> shall comply with requirements of the latest revisions of applicable industry standards, including:</w:t>
      </w:r>
    </w:p>
    <w:p w:rsidR="00541EA1" w:rsidRPr="008335D2" w:rsidRDefault="00281FC9" w:rsidP="008335D2">
      <w:pPr>
        <w:pStyle w:val="Heading4"/>
        <w:spacing w:before="0" w:after="0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>IEEE C37.</w:t>
      </w:r>
      <w:r w:rsidR="004737BB" w:rsidRPr="008335D2">
        <w:rPr>
          <w:rFonts w:ascii="Arial" w:eastAsia="Arial" w:hAnsi="Arial" w:cs="Arial"/>
          <w:sz w:val="20"/>
          <w:szCs w:val="20"/>
        </w:rPr>
        <w:t>74</w:t>
      </w:r>
    </w:p>
    <w:p w:rsidR="00EB143C" w:rsidRPr="008335D2" w:rsidRDefault="00281FC9" w:rsidP="008335D2">
      <w:pPr>
        <w:pStyle w:val="Heading4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>IE</w:t>
      </w:r>
      <w:r w:rsidR="004737BB" w:rsidRPr="008335D2">
        <w:rPr>
          <w:rFonts w:ascii="Arial" w:eastAsia="Arial" w:hAnsi="Arial" w:cs="Arial"/>
          <w:sz w:val="20"/>
          <w:szCs w:val="20"/>
        </w:rPr>
        <w:t>C 62271-103</w:t>
      </w:r>
      <w:r w:rsidR="00D071EA" w:rsidRPr="008335D2">
        <w:rPr>
          <w:rFonts w:ascii="Arial" w:eastAsia="Arial" w:hAnsi="Arial" w:cs="Arial"/>
          <w:sz w:val="20"/>
          <w:szCs w:val="20"/>
        </w:rPr>
        <w:t xml:space="preserve"> (formerly IEC 60265-1)</w:t>
      </w:r>
    </w:p>
    <w:p w:rsidR="00EB143C" w:rsidRPr="008335D2" w:rsidRDefault="00EB143C" w:rsidP="008335D2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EB143C" w:rsidRPr="008335D2" w:rsidRDefault="00281FC9" w:rsidP="008335D2">
      <w:pPr>
        <w:pStyle w:val="Heading3"/>
        <w:spacing w:before="0" w:after="0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 xml:space="preserve">The </w:t>
      </w:r>
      <w:r w:rsidR="004737BB" w:rsidRPr="008335D2">
        <w:rPr>
          <w:rFonts w:ascii="Arial" w:eastAsia="Arial" w:hAnsi="Arial" w:cs="Arial"/>
          <w:sz w:val="20"/>
          <w:szCs w:val="20"/>
        </w:rPr>
        <w:t>switch</w:t>
      </w:r>
      <w:r w:rsidRPr="008335D2">
        <w:rPr>
          <w:rFonts w:ascii="Arial" w:eastAsia="Arial" w:hAnsi="Arial" w:cs="Arial"/>
          <w:sz w:val="20"/>
          <w:szCs w:val="20"/>
        </w:rPr>
        <w:t xml:space="preserve"> manufacturer shall be </w:t>
      </w:r>
      <w:r w:rsidR="00F31ACF" w:rsidRPr="00907730">
        <w:rPr>
          <w:rFonts w:ascii="Arial" w:hAnsi="Arial" w:cs="Arial"/>
          <w:bCs/>
          <w:sz w:val="20"/>
          <w:szCs w:val="20"/>
        </w:rPr>
        <w:t>ISO 9001 and 14001 certified</w:t>
      </w:r>
      <w:r w:rsidR="00F31ACF" w:rsidRPr="00C57DA0">
        <w:rPr>
          <w:rFonts w:ascii="Arial" w:eastAsia="Arial" w:hAnsi="Arial" w:cs="Arial"/>
          <w:sz w:val="20"/>
          <w:szCs w:val="20"/>
        </w:rPr>
        <w:t>.</w:t>
      </w:r>
      <w:bookmarkStart w:id="0" w:name="_GoBack"/>
      <w:bookmarkEnd w:id="0"/>
    </w:p>
    <w:p w:rsidR="00EB143C" w:rsidRDefault="00EB143C">
      <w:pPr>
        <w:spacing w:before="19" w:after="0" w:line="260" w:lineRule="exact"/>
        <w:rPr>
          <w:rFonts w:ascii="Arial" w:hAnsi="Arial" w:cs="Arial"/>
          <w:sz w:val="20"/>
          <w:szCs w:val="20"/>
        </w:rPr>
      </w:pPr>
    </w:p>
    <w:p w:rsidR="00EB143C" w:rsidRPr="008335D2" w:rsidRDefault="00541EA1">
      <w:pPr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>PART 2- PRODUCT</w:t>
      </w:r>
    </w:p>
    <w:p w:rsidR="00EB143C" w:rsidRPr="008335D2" w:rsidRDefault="00EB143C">
      <w:pPr>
        <w:spacing w:before="13" w:after="0" w:line="220" w:lineRule="exact"/>
        <w:rPr>
          <w:rFonts w:ascii="Arial" w:hAnsi="Arial" w:cs="Arial"/>
          <w:sz w:val="20"/>
          <w:szCs w:val="20"/>
        </w:rPr>
      </w:pPr>
    </w:p>
    <w:p w:rsidR="008335D2" w:rsidRPr="008335D2" w:rsidRDefault="008335D2" w:rsidP="008335D2">
      <w:pPr>
        <w:pStyle w:val="ListParagraph"/>
        <w:keepNext/>
        <w:widowControl/>
        <w:numPr>
          <w:ilvl w:val="0"/>
          <w:numId w:val="16"/>
        </w:numPr>
        <w:spacing w:before="240" w:after="240" w:line="240" w:lineRule="auto"/>
        <w:contextualSpacing w:val="0"/>
        <w:outlineLvl w:val="0"/>
        <w:rPr>
          <w:rFonts w:ascii="Arial" w:eastAsia="Arial" w:hAnsi="Arial" w:cs="Arial"/>
          <w:b/>
          <w:vanish/>
          <w:sz w:val="20"/>
          <w:szCs w:val="20"/>
        </w:rPr>
      </w:pPr>
    </w:p>
    <w:p w:rsidR="00EB143C" w:rsidRPr="008335D2" w:rsidRDefault="007A1B33" w:rsidP="008335D2">
      <w:pPr>
        <w:pStyle w:val="Heading2"/>
        <w:rPr>
          <w:rFonts w:ascii="Arial" w:hAnsi="Arial" w:cs="Arial"/>
          <w:sz w:val="20"/>
          <w:szCs w:val="20"/>
        </w:rPr>
      </w:pPr>
      <w:r w:rsidRPr="008335D2">
        <w:rPr>
          <w:rFonts w:ascii="Arial" w:hAnsi="Arial" w:cs="Arial"/>
          <w:sz w:val="20"/>
          <w:szCs w:val="20"/>
        </w:rPr>
        <w:t>SWITCH DIMENSIONS, WEIGHT, AND FRAME</w:t>
      </w:r>
      <w:r w:rsidR="00281FC9" w:rsidRPr="008335D2">
        <w:rPr>
          <w:rFonts w:ascii="Arial" w:hAnsi="Arial" w:cs="Arial"/>
          <w:sz w:val="20"/>
          <w:szCs w:val="20"/>
        </w:rPr>
        <w:t xml:space="preserve"> CONFIGURATION</w:t>
      </w:r>
    </w:p>
    <w:p w:rsidR="008335D2" w:rsidRPr="008335D2" w:rsidRDefault="00487A29" w:rsidP="008335D2">
      <w:pPr>
        <w:pStyle w:val="Heading3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>Dimensions</w:t>
      </w:r>
    </w:p>
    <w:p w:rsidR="00487A29" w:rsidRPr="008335D2" w:rsidRDefault="00487A29" w:rsidP="008335D2">
      <w:pPr>
        <w:pStyle w:val="Heading3"/>
        <w:numPr>
          <w:ilvl w:val="0"/>
          <w:numId w:val="21"/>
        </w:numPr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 xml:space="preserve">The switch dimensions shall be 38” height, </w:t>
      </w:r>
      <w:r w:rsidR="000B4A27" w:rsidRPr="008335D2">
        <w:rPr>
          <w:rFonts w:ascii="Arial" w:eastAsia="Arial" w:hAnsi="Arial" w:cs="Arial"/>
          <w:sz w:val="20"/>
          <w:szCs w:val="20"/>
        </w:rPr>
        <w:t>3</w:t>
      </w:r>
      <w:r w:rsidRPr="008335D2">
        <w:rPr>
          <w:rFonts w:ascii="Arial" w:eastAsia="Arial" w:hAnsi="Arial" w:cs="Arial"/>
          <w:sz w:val="20"/>
          <w:szCs w:val="20"/>
        </w:rPr>
        <w:t xml:space="preserve">4” width, and </w:t>
      </w:r>
      <w:r w:rsidR="005A1A55" w:rsidRPr="008335D2">
        <w:rPr>
          <w:rFonts w:ascii="Arial" w:eastAsia="Arial" w:hAnsi="Arial" w:cs="Arial"/>
          <w:sz w:val="20"/>
          <w:szCs w:val="20"/>
        </w:rPr>
        <w:t>2</w:t>
      </w:r>
      <w:r w:rsidRPr="008335D2">
        <w:rPr>
          <w:rFonts w:ascii="Arial" w:eastAsia="Arial" w:hAnsi="Arial" w:cs="Arial"/>
          <w:sz w:val="20"/>
          <w:szCs w:val="20"/>
        </w:rPr>
        <w:t xml:space="preserve">2” depth </w:t>
      </w:r>
    </w:p>
    <w:p w:rsidR="00C75298" w:rsidRDefault="00C75298" w:rsidP="00C75298">
      <w:pPr>
        <w:pStyle w:val="Heading3"/>
        <w:numPr>
          <w:ilvl w:val="0"/>
          <w:numId w:val="0"/>
        </w:numPr>
        <w:ind w:left="1440"/>
        <w:rPr>
          <w:rFonts w:ascii="Arial" w:eastAsia="Arial" w:hAnsi="Arial" w:cs="Arial"/>
          <w:sz w:val="20"/>
          <w:szCs w:val="20"/>
        </w:rPr>
      </w:pPr>
    </w:p>
    <w:p w:rsidR="007A1B33" w:rsidRPr="008335D2" w:rsidRDefault="00487A29" w:rsidP="008335D2">
      <w:pPr>
        <w:pStyle w:val="Heading3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>Weight</w:t>
      </w:r>
    </w:p>
    <w:p w:rsidR="00541EA1" w:rsidRPr="008335D2" w:rsidRDefault="00487A29" w:rsidP="008335D2">
      <w:pPr>
        <w:pStyle w:val="ListParagraph"/>
        <w:numPr>
          <w:ilvl w:val="0"/>
          <w:numId w:val="22"/>
        </w:num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 xml:space="preserve">The </w:t>
      </w:r>
      <w:r w:rsidR="00541EA1" w:rsidRPr="008335D2">
        <w:rPr>
          <w:rFonts w:ascii="Arial" w:eastAsia="Arial" w:hAnsi="Arial" w:cs="Arial"/>
          <w:sz w:val="20"/>
          <w:szCs w:val="20"/>
        </w:rPr>
        <w:t xml:space="preserve">switch </w:t>
      </w:r>
      <w:r w:rsidRPr="008335D2">
        <w:rPr>
          <w:rFonts w:ascii="Arial" w:eastAsia="Arial" w:hAnsi="Arial" w:cs="Arial"/>
          <w:sz w:val="20"/>
          <w:szCs w:val="20"/>
        </w:rPr>
        <w:t xml:space="preserve">weight shall be 220lbs </w:t>
      </w:r>
      <w:r w:rsidR="008A61E8" w:rsidRPr="008335D2">
        <w:rPr>
          <w:rFonts w:ascii="Arial" w:eastAsia="Arial" w:hAnsi="Arial" w:cs="Arial"/>
          <w:sz w:val="20"/>
          <w:szCs w:val="20"/>
        </w:rPr>
        <w:t xml:space="preserve">(99kg) </w:t>
      </w:r>
    </w:p>
    <w:p w:rsidR="00487A29" w:rsidRPr="008335D2" w:rsidRDefault="00541EA1" w:rsidP="008335D2">
      <w:pPr>
        <w:pStyle w:val="ListParagraph"/>
        <w:numPr>
          <w:ilvl w:val="0"/>
          <w:numId w:val="22"/>
        </w:num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>The control weight shall be 1</w:t>
      </w:r>
      <w:r w:rsidR="00487A29" w:rsidRPr="008335D2">
        <w:rPr>
          <w:rFonts w:ascii="Arial" w:eastAsia="Arial" w:hAnsi="Arial" w:cs="Arial"/>
          <w:sz w:val="20"/>
          <w:szCs w:val="20"/>
        </w:rPr>
        <w:t>05lbs</w:t>
      </w:r>
      <w:r w:rsidR="008A61E8" w:rsidRPr="008335D2">
        <w:rPr>
          <w:rFonts w:ascii="Arial" w:eastAsia="Arial" w:hAnsi="Arial" w:cs="Arial"/>
          <w:sz w:val="20"/>
          <w:szCs w:val="20"/>
        </w:rPr>
        <w:t xml:space="preserve"> (47kg)</w:t>
      </w:r>
      <w:r w:rsidR="00487A29" w:rsidRPr="008335D2">
        <w:rPr>
          <w:rFonts w:ascii="Arial" w:eastAsia="Arial" w:hAnsi="Arial" w:cs="Arial"/>
          <w:sz w:val="20"/>
          <w:szCs w:val="20"/>
        </w:rPr>
        <w:t xml:space="preserve"> </w:t>
      </w:r>
    </w:p>
    <w:p w:rsidR="00487A29" w:rsidRPr="008335D2" w:rsidRDefault="00487A29" w:rsidP="00CC1182">
      <w:pPr>
        <w:pStyle w:val="ListParagraph"/>
        <w:spacing w:after="0" w:line="240" w:lineRule="auto"/>
        <w:ind w:left="810" w:right="-20" w:hanging="360"/>
        <w:rPr>
          <w:rFonts w:ascii="Arial" w:eastAsia="Arial" w:hAnsi="Arial" w:cs="Arial"/>
          <w:sz w:val="20"/>
          <w:szCs w:val="20"/>
        </w:rPr>
      </w:pPr>
    </w:p>
    <w:p w:rsidR="00487A29" w:rsidRPr="008335D2" w:rsidRDefault="00487A29" w:rsidP="008335D2">
      <w:pPr>
        <w:pStyle w:val="Heading3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>Frame Configuration</w:t>
      </w:r>
    </w:p>
    <w:p w:rsidR="00541EA1" w:rsidRPr="008335D2" w:rsidRDefault="007A1B33" w:rsidP="00CC1182">
      <w:pPr>
        <w:spacing w:after="0" w:line="240" w:lineRule="auto"/>
        <w:ind w:left="810" w:right="-20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>The f</w:t>
      </w:r>
      <w:r w:rsidR="00E101E7" w:rsidRPr="008335D2">
        <w:rPr>
          <w:rFonts w:ascii="Arial" w:eastAsia="Arial" w:hAnsi="Arial" w:cs="Arial"/>
          <w:sz w:val="20"/>
          <w:szCs w:val="20"/>
        </w:rPr>
        <w:t>rame</w:t>
      </w:r>
      <w:r w:rsidR="00437FEF" w:rsidRPr="008335D2">
        <w:rPr>
          <w:rFonts w:ascii="Arial" w:eastAsia="Arial" w:hAnsi="Arial" w:cs="Arial"/>
          <w:sz w:val="20"/>
          <w:szCs w:val="20"/>
        </w:rPr>
        <w:t xml:space="preserve"> configuration shall be</w:t>
      </w:r>
      <w:r w:rsidR="00541EA1" w:rsidRPr="008335D2">
        <w:rPr>
          <w:rFonts w:ascii="Arial" w:eastAsia="Arial" w:hAnsi="Arial" w:cs="Arial"/>
          <w:sz w:val="20"/>
          <w:szCs w:val="20"/>
        </w:rPr>
        <w:t>:</w:t>
      </w:r>
    </w:p>
    <w:p w:rsidR="00541EA1" w:rsidRPr="008335D2" w:rsidRDefault="00541EA1" w:rsidP="008335D2">
      <w:pPr>
        <w:pStyle w:val="ListParagraph"/>
        <w:numPr>
          <w:ilvl w:val="0"/>
          <w:numId w:val="23"/>
        </w:num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>P</w:t>
      </w:r>
      <w:r w:rsidR="00281FC9" w:rsidRPr="008335D2">
        <w:rPr>
          <w:rFonts w:ascii="Arial" w:eastAsia="Arial" w:hAnsi="Arial" w:cs="Arial"/>
          <w:sz w:val="20"/>
          <w:szCs w:val="20"/>
        </w:rPr>
        <w:t>ole</w:t>
      </w:r>
      <w:r w:rsidR="004737BB" w:rsidRPr="008335D2">
        <w:rPr>
          <w:rFonts w:ascii="Arial" w:eastAsia="Arial" w:hAnsi="Arial" w:cs="Arial"/>
          <w:sz w:val="20"/>
          <w:szCs w:val="20"/>
        </w:rPr>
        <w:t>-</w:t>
      </w:r>
      <w:r w:rsidR="00281FC9" w:rsidRPr="008335D2">
        <w:rPr>
          <w:rFonts w:ascii="Arial" w:eastAsia="Arial" w:hAnsi="Arial" w:cs="Arial"/>
          <w:sz w:val="20"/>
          <w:szCs w:val="20"/>
        </w:rPr>
        <w:t>mount</w:t>
      </w:r>
      <w:r w:rsidR="00414B5E" w:rsidRPr="008335D2">
        <w:rPr>
          <w:rFonts w:ascii="Arial" w:eastAsia="Arial" w:hAnsi="Arial" w:cs="Arial"/>
          <w:sz w:val="20"/>
          <w:szCs w:val="20"/>
        </w:rPr>
        <w:t>,</w:t>
      </w:r>
      <w:r w:rsidR="00281FC9" w:rsidRPr="008335D2">
        <w:rPr>
          <w:rFonts w:ascii="Arial" w:eastAsia="Arial" w:hAnsi="Arial" w:cs="Arial"/>
          <w:sz w:val="20"/>
          <w:szCs w:val="20"/>
        </w:rPr>
        <w:t xml:space="preserve"> center</w:t>
      </w:r>
      <w:r w:rsidR="00437FEF" w:rsidRPr="008335D2">
        <w:rPr>
          <w:rFonts w:ascii="Arial" w:eastAsia="Arial" w:hAnsi="Arial" w:cs="Arial"/>
          <w:sz w:val="20"/>
          <w:szCs w:val="20"/>
        </w:rPr>
        <w:t xml:space="preserve"> bracket with pro</w:t>
      </w:r>
      <w:r w:rsidR="008A61E8" w:rsidRPr="008335D2">
        <w:rPr>
          <w:rFonts w:ascii="Arial" w:eastAsia="Arial" w:hAnsi="Arial" w:cs="Arial"/>
          <w:sz w:val="20"/>
          <w:szCs w:val="20"/>
        </w:rPr>
        <w:t>visions for lightning arrestors</w:t>
      </w:r>
    </w:p>
    <w:p w:rsidR="00EB143C" w:rsidRPr="008335D2" w:rsidRDefault="008A61E8" w:rsidP="008335D2">
      <w:pPr>
        <w:pStyle w:val="ListParagraph"/>
        <w:numPr>
          <w:ilvl w:val="0"/>
          <w:numId w:val="23"/>
        </w:num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>Pole-mount, side</w:t>
      </w:r>
      <w:r w:rsidR="00541EA1" w:rsidRPr="008335D2">
        <w:rPr>
          <w:rFonts w:ascii="Arial" w:eastAsia="Arial" w:hAnsi="Arial" w:cs="Arial"/>
          <w:sz w:val="20"/>
          <w:szCs w:val="20"/>
        </w:rPr>
        <w:t>-mount horizontal bracket (</w:t>
      </w:r>
      <w:r w:rsidRPr="008335D2">
        <w:rPr>
          <w:rFonts w:ascii="Arial" w:eastAsia="Arial" w:hAnsi="Arial" w:cs="Arial"/>
          <w:sz w:val="20"/>
          <w:szCs w:val="20"/>
        </w:rPr>
        <w:t>alley</w:t>
      </w:r>
      <w:r w:rsidR="00541EA1" w:rsidRPr="008335D2">
        <w:rPr>
          <w:rFonts w:ascii="Arial" w:eastAsia="Arial" w:hAnsi="Arial" w:cs="Arial"/>
          <w:sz w:val="20"/>
          <w:szCs w:val="20"/>
        </w:rPr>
        <w:t>-</w:t>
      </w:r>
      <w:r w:rsidRPr="008335D2">
        <w:rPr>
          <w:rFonts w:ascii="Arial" w:eastAsia="Arial" w:hAnsi="Arial" w:cs="Arial"/>
          <w:sz w:val="20"/>
          <w:szCs w:val="20"/>
        </w:rPr>
        <w:t>arm)</w:t>
      </w:r>
    </w:p>
    <w:p w:rsidR="00437FEF" w:rsidRPr="008335D2" w:rsidRDefault="00437FEF">
      <w:pPr>
        <w:spacing w:before="81" w:after="0" w:line="240" w:lineRule="auto"/>
        <w:ind w:left="65" w:right="6278"/>
        <w:jc w:val="center"/>
        <w:rPr>
          <w:rFonts w:ascii="Arial" w:eastAsia="Arial" w:hAnsi="Arial" w:cs="Arial"/>
          <w:sz w:val="20"/>
          <w:szCs w:val="20"/>
        </w:rPr>
      </w:pPr>
    </w:p>
    <w:p w:rsidR="00437FEF" w:rsidRPr="008335D2" w:rsidRDefault="00437FEF">
      <w:pPr>
        <w:spacing w:before="81" w:after="0" w:line="240" w:lineRule="auto"/>
        <w:ind w:left="65" w:right="6278"/>
        <w:jc w:val="center"/>
        <w:rPr>
          <w:rFonts w:ascii="Arial" w:eastAsia="Arial" w:hAnsi="Arial" w:cs="Arial"/>
          <w:sz w:val="20"/>
          <w:szCs w:val="20"/>
        </w:rPr>
      </w:pPr>
    </w:p>
    <w:p w:rsidR="00541EA1" w:rsidRPr="008335D2" w:rsidRDefault="00541EA1">
      <w:pPr>
        <w:spacing w:before="81" w:after="0" w:line="240" w:lineRule="auto"/>
        <w:ind w:left="65" w:right="6278"/>
        <w:jc w:val="center"/>
        <w:rPr>
          <w:rFonts w:ascii="Arial" w:eastAsia="Arial" w:hAnsi="Arial" w:cs="Arial"/>
          <w:sz w:val="20"/>
          <w:szCs w:val="20"/>
        </w:rPr>
      </w:pPr>
    </w:p>
    <w:p w:rsidR="00541EA1" w:rsidRPr="008335D2" w:rsidRDefault="00541EA1">
      <w:pPr>
        <w:spacing w:before="81" w:after="0" w:line="240" w:lineRule="auto"/>
        <w:ind w:left="65" w:right="6278"/>
        <w:jc w:val="center"/>
        <w:rPr>
          <w:rFonts w:ascii="Arial" w:eastAsia="Arial" w:hAnsi="Arial" w:cs="Arial"/>
          <w:sz w:val="20"/>
          <w:szCs w:val="20"/>
        </w:rPr>
      </w:pPr>
    </w:p>
    <w:p w:rsidR="00EB143C" w:rsidRPr="008335D2" w:rsidRDefault="004737BB" w:rsidP="008335D2">
      <w:pPr>
        <w:pStyle w:val="Heading2"/>
        <w:rPr>
          <w:rFonts w:ascii="Arial" w:hAnsi="Arial" w:cs="Arial"/>
          <w:sz w:val="20"/>
          <w:szCs w:val="20"/>
        </w:rPr>
      </w:pPr>
      <w:r w:rsidRPr="008335D2">
        <w:rPr>
          <w:rFonts w:ascii="Arial" w:hAnsi="Arial" w:cs="Arial"/>
          <w:sz w:val="20"/>
          <w:szCs w:val="20"/>
        </w:rPr>
        <w:t>SWITCH</w:t>
      </w:r>
      <w:r w:rsidR="00281FC9" w:rsidRPr="008335D2">
        <w:rPr>
          <w:rFonts w:ascii="Arial" w:hAnsi="Arial" w:cs="Arial"/>
          <w:sz w:val="20"/>
          <w:szCs w:val="20"/>
        </w:rPr>
        <w:t xml:space="preserve"> CONSTRUCTION</w:t>
      </w:r>
    </w:p>
    <w:p w:rsidR="00EB143C" w:rsidRPr="00AA6D26" w:rsidRDefault="00281FC9" w:rsidP="008335D2">
      <w:pPr>
        <w:pStyle w:val="Heading3"/>
        <w:rPr>
          <w:rFonts w:ascii="Arial" w:eastAsia="Arial" w:hAnsi="Arial" w:cs="Arial"/>
          <w:sz w:val="20"/>
          <w:szCs w:val="20"/>
        </w:rPr>
      </w:pPr>
      <w:r w:rsidRPr="00AA6D26">
        <w:rPr>
          <w:rFonts w:ascii="Arial" w:eastAsia="Arial" w:hAnsi="Arial" w:cs="Arial"/>
          <w:sz w:val="20"/>
          <w:szCs w:val="20"/>
        </w:rPr>
        <w:t xml:space="preserve"> Mechanism Enclosure</w:t>
      </w:r>
    </w:p>
    <w:p w:rsidR="00C75298" w:rsidRPr="00AA6D26" w:rsidRDefault="00281FC9" w:rsidP="00AA6D26">
      <w:pPr>
        <w:pStyle w:val="Heading4"/>
        <w:numPr>
          <w:ilvl w:val="0"/>
          <w:numId w:val="0"/>
        </w:numPr>
        <w:ind w:left="720"/>
        <w:rPr>
          <w:rFonts w:ascii="Arial" w:eastAsia="Arial" w:hAnsi="Arial" w:cs="Arial"/>
          <w:sz w:val="20"/>
          <w:szCs w:val="20"/>
        </w:rPr>
      </w:pPr>
      <w:r w:rsidRPr="00AA6D26">
        <w:rPr>
          <w:rFonts w:ascii="Arial" w:eastAsia="Arial" w:hAnsi="Arial" w:cs="Arial"/>
          <w:sz w:val="20"/>
          <w:szCs w:val="20"/>
        </w:rPr>
        <w:t>The m</w:t>
      </w:r>
      <w:r w:rsidR="00D452D6" w:rsidRPr="00AA6D26">
        <w:rPr>
          <w:rFonts w:ascii="Arial" w:eastAsia="Arial" w:hAnsi="Arial" w:cs="Arial"/>
          <w:sz w:val="20"/>
          <w:szCs w:val="20"/>
        </w:rPr>
        <w:t xml:space="preserve">echanism </w:t>
      </w:r>
      <w:r w:rsidRPr="00AA6D26">
        <w:rPr>
          <w:rFonts w:ascii="Arial" w:eastAsia="Arial" w:hAnsi="Arial" w:cs="Arial"/>
          <w:sz w:val="20"/>
          <w:szCs w:val="20"/>
        </w:rPr>
        <w:t>and corresponding linkage ass</w:t>
      </w:r>
      <w:r w:rsidR="008C6C17" w:rsidRPr="00AA6D26">
        <w:rPr>
          <w:rFonts w:ascii="Arial" w:eastAsia="Arial" w:hAnsi="Arial" w:cs="Arial"/>
          <w:sz w:val="20"/>
          <w:szCs w:val="20"/>
        </w:rPr>
        <w:t>embly shall be housed within a</w:t>
      </w:r>
      <w:r w:rsidRPr="00AA6D26">
        <w:rPr>
          <w:rFonts w:ascii="Arial" w:eastAsia="Arial" w:hAnsi="Arial" w:cs="Arial"/>
          <w:sz w:val="20"/>
          <w:szCs w:val="20"/>
        </w:rPr>
        <w:t xml:space="preserve"> stainless steel enclosure. All hardware shall be made of stainless steel or brass for maximum corrosion-resistance. The mechanism enclosure shall be painted light gray</w:t>
      </w:r>
      <w:r w:rsidR="003F6F8F" w:rsidRPr="00AA6D26">
        <w:rPr>
          <w:rFonts w:ascii="Arial" w:eastAsia="Arial" w:hAnsi="Arial" w:cs="Arial"/>
          <w:sz w:val="20"/>
          <w:szCs w:val="20"/>
        </w:rPr>
        <w:t>.</w:t>
      </w:r>
      <w:r w:rsidRPr="00AA6D26">
        <w:rPr>
          <w:rFonts w:ascii="Arial" w:eastAsia="Arial" w:hAnsi="Arial" w:cs="Arial"/>
          <w:sz w:val="20"/>
          <w:szCs w:val="20"/>
        </w:rPr>
        <w:t xml:space="preserve"> </w:t>
      </w:r>
      <w:r w:rsidR="00D071EA" w:rsidRPr="00AA6D26">
        <w:rPr>
          <w:rFonts w:ascii="Arial" w:eastAsia="Arial" w:hAnsi="Arial" w:cs="Arial"/>
          <w:sz w:val="20"/>
          <w:szCs w:val="20"/>
        </w:rPr>
        <w:t>One g</w:t>
      </w:r>
      <w:r w:rsidRPr="00AA6D26">
        <w:rPr>
          <w:rFonts w:ascii="Arial" w:eastAsia="Arial" w:hAnsi="Arial" w:cs="Arial"/>
          <w:sz w:val="20"/>
          <w:szCs w:val="20"/>
        </w:rPr>
        <w:t xml:space="preserve">round boss shall be provided </w:t>
      </w:r>
      <w:r w:rsidR="00D071EA" w:rsidRPr="00AA6D26">
        <w:rPr>
          <w:rFonts w:ascii="Arial" w:eastAsia="Arial" w:hAnsi="Arial" w:cs="Arial"/>
          <w:sz w:val="20"/>
          <w:szCs w:val="20"/>
        </w:rPr>
        <w:t xml:space="preserve">on the switch </w:t>
      </w:r>
      <w:r w:rsidRPr="00AA6D26">
        <w:rPr>
          <w:rFonts w:ascii="Arial" w:eastAsia="Arial" w:hAnsi="Arial" w:cs="Arial"/>
          <w:sz w:val="20"/>
          <w:szCs w:val="20"/>
        </w:rPr>
        <w:t>for system ground.</w:t>
      </w:r>
      <w:r w:rsidR="00AA6D26" w:rsidRPr="00AA6D26">
        <w:rPr>
          <w:rFonts w:ascii="Arial" w:eastAsia="Arial" w:hAnsi="Arial" w:cs="Arial"/>
          <w:sz w:val="20"/>
          <w:szCs w:val="20"/>
        </w:rPr>
        <w:t xml:space="preserve"> </w:t>
      </w:r>
      <w:r w:rsidR="00C75298" w:rsidRPr="00AA6D26">
        <w:rPr>
          <w:rFonts w:ascii="Arial" w:eastAsia="Arial" w:hAnsi="Arial" w:cs="Arial"/>
          <w:sz w:val="20"/>
          <w:szCs w:val="20"/>
        </w:rPr>
        <w:t xml:space="preserve">The switch open/close position indication </w:t>
      </w:r>
      <w:r w:rsidR="00BA45F8" w:rsidRPr="00AA6D26">
        <w:rPr>
          <w:rFonts w:ascii="Arial" w:eastAsia="Arial" w:hAnsi="Arial" w:cs="Arial"/>
          <w:sz w:val="20"/>
          <w:szCs w:val="20"/>
        </w:rPr>
        <w:t xml:space="preserve">shall be </w:t>
      </w:r>
      <w:r w:rsidR="00C75298" w:rsidRPr="00AA6D26">
        <w:rPr>
          <w:rFonts w:ascii="Arial" w:eastAsia="Arial" w:hAnsi="Arial" w:cs="Arial"/>
          <w:sz w:val="20"/>
          <w:szCs w:val="20"/>
        </w:rPr>
        <w:t>viewable from the side and bottom of the mechanism enclosure.</w:t>
      </w:r>
      <w:r w:rsidR="00BA45F8" w:rsidRPr="00AA6D26">
        <w:rPr>
          <w:rFonts w:ascii="Arial" w:eastAsia="Arial" w:hAnsi="Arial" w:cs="Arial"/>
          <w:sz w:val="20"/>
          <w:szCs w:val="20"/>
        </w:rPr>
        <w:t xml:space="preserve"> </w:t>
      </w:r>
      <w:r w:rsidR="00AA6D26" w:rsidRPr="00AA6D26">
        <w:rPr>
          <w:rFonts w:ascii="Arial" w:eastAsia="Arial" w:hAnsi="Arial" w:cs="Arial"/>
          <w:sz w:val="20"/>
          <w:szCs w:val="20"/>
        </w:rPr>
        <w:t xml:space="preserve">Reflective position labels </w:t>
      </w:r>
      <w:r w:rsidR="00BA45F8" w:rsidRPr="00AA6D26">
        <w:rPr>
          <w:rFonts w:ascii="Arial" w:eastAsia="Arial" w:hAnsi="Arial" w:cs="Arial"/>
          <w:sz w:val="20"/>
          <w:szCs w:val="20"/>
        </w:rPr>
        <w:t xml:space="preserve">shall </w:t>
      </w:r>
      <w:r w:rsidR="00AA6D26" w:rsidRPr="00AA6D26">
        <w:rPr>
          <w:rFonts w:ascii="Arial" w:eastAsia="Arial" w:hAnsi="Arial" w:cs="Arial"/>
          <w:sz w:val="20"/>
          <w:szCs w:val="20"/>
        </w:rPr>
        <w:t xml:space="preserve">be </w:t>
      </w:r>
      <w:r w:rsidR="00BA45F8" w:rsidRPr="00AA6D26">
        <w:rPr>
          <w:rFonts w:ascii="Arial" w:eastAsia="Arial" w:hAnsi="Arial" w:cs="Arial"/>
          <w:sz w:val="20"/>
          <w:szCs w:val="20"/>
        </w:rPr>
        <w:t>an option for</w:t>
      </w:r>
      <w:r w:rsidR="00AA6D26" w:rsidRPr="00AA6D26">
        <w:rPr>
          <w:rFonts w:ascii="Arial" w:eastAsia="Arial" w:hAnsi="Arial" w:cs="Arial"/>
          <w:sz w:val="20"/>
          <w:szCs w:val="20"/>
        </w:rPr>
        <w:t xml:space="preserve"> visibility under poor lightning conditions.</w:t>
      </w:r>
    </w:p>
    <w:p w:rsidR="00EB143C" w:rsidRPr="00AA6D26" w:rsidRDefault="00EB143C">
      <w:pPr>
        <w:spacing w:after="0" w:line="220" w:lineRule="exact"/>
        <w:rPr>
          <w:rFonts w:ascii="Arial" w:hAnsi="Arial" w:cs="Arial"/>
          <w:sz w:val="20"/>
          <w:szCs w:val="20"/>
        </w:rPr>
      </w:pPr>
    </w:p>
    <w:p w:rsidR="00AA6D26" w:rsidRPr="00AA6D26" w:rsidRDefault="00281FC9" w:rsidP="00AA6D26">
      <w:pPr>
        <w:pStyle w:val="Heading3"/>
        <w:rPr>
          <w:rFonts w:ascii="Arial" w:eastAsia="Arial" w:hAnsi="Arial" w:cs="Arial"/>
          <w:sz w:val="20"/>
          <w:szCs w:val="20"/>
        </w:rPr>
      </w:pPr>
      <w:r w:rsidRPr="00AA6D26">
        <w:rPr>
          <w:rFonts w:ascii="Arial" w:eastAsia="Arial" w:hAnsi="Arial" w:cs="Arial"/>
          <w:sz w:val="20"/>
          <w:szCs w:val="20"/>
        </w:rPr>
        <w:t>Operati</w:t>
      </w:r>
      <w:r w:rsidR="00BA45F8" w:rsidRPr="00AA6D26">
        <w:rPr>
          <w:rFonts w:ascii="Arial" w:eastAsia="Arial" w:hAnsi="Arial" w:cs="Arial"/>
          <w:sz w:val="20"/>
          <w:szCs w:val="20"/>
        </w:rPr>
        <w:t>o</w:t>
      </w:r>
      <w:r w:rsidRPr="00AA6D26">
        <w:rPr>
          <w:rFonts w:ascii="Arial" w:eastAsia="Arial" w:hAnsi="Arial" w:cs="Arial"/>
          <w:sz w:val="20"/>
          <w:szCs w:val="20"/>
        </w:rPr>
        <w:t>n</w:t>
      </w:r>
      <w:r w:rsidR="00367714" w:rsidRPr="00AA6D26">
        <w:rPr>
          <w:rFonts w:ascii="Arial" w:eastAsia="Arial" w:hAnsi="Arial" w:cs="Arial"/>
          <w:sz w:val="20"/>
          <w:szCs w:val="20"/>
        </w:rPr>
        <w:t xml:space="preserve"> &amp; Handles</w:t>
      </w:r>
    </w:p>
    <w:p w:rsidR="00EB143C" w:rsidRPr="00AA6D26" w:rsidRDefault="00281FC9" w:rsidP="00AA6D26">
      <w:pPr>
        <w:pStyle w:val="Heading3"/>
        <w:numPr>
          <w:ilvl w:val="0"/>
          <w:numId w:val="0"/>
        </w:numPr>
        <w:ind w:left="720"/>
        <w:rPr>
          <w:rFonts w:ascii="Arial" w:eastAsia="Arial" w:hAnsi="Arial" w:cs="Arial"/>
          <w:sz w:val="20"/>
          <w:szCs w:val="20"/>
        </w:rPr>
      </w:pPr>
      <w:r w:rsidRPr="00AA6D26">
        <w:rPr>
          <w:rFonts w:ascii="Arial" w:eastAsia="Arial" w:hAnsi="Arial" w:cs="Arial"/>
          <w:sz w:val="20"/>
          <w:szCs w:val="20"/>
        </w:rPr>
        <w:t xml:space="preserve">The operating mechanism shall </w:t>
      </w:r>
      <w:r w:rsidR="003F6F8F" w:rsidRPr="00AA6D26">
        <w:rPr>
          <w:rFonts w:ascii="Arial" w:eastAsia="Arial" w:hAnsi="Arial" w:cs="Arial"/>
          <w:sz w:val="20"/>
          <w:szCs w:val="20"/>
        </w:rPr>
        <w:t xml:space="preserve">be used </w:t>
      </w:r>
      <w:r w:rsidRPr="00AA6D26">
        <w:rPr>
          <w:rFonts w:ascii="Arial" w:eastAsia="Arial" w:hAnsi="Arial" w:cs="Arial"/>
          <w:sz w:val="20"/>
          <w:szCs w:val="20"/>
        </w:rPr>
        <w:t xml:space="preserve">for opening and closing of the vacuum interrupters. The </w:t>
      </w:r>
      <w:r w:rsidR="003F6F8F" w:rsidRPr="00AA6D26">
        <w:rPr>
          <w:rFonts w:ascii="Arial" w:eastAsia="Arial" w:hAnsi="Arial" w:cs="Arial"/>
          <w:sz w:val="20"/>
          <w:szCs w:val="20"/>
        </w:rPr>
        <w:t>open</w:t>
      </w:r>
      <w:r w:rsidR="00367714" w:rsidRPr="00AA6D26">
        <w:rPr>
          <w:rFonts w:ascii="Arial" w:eastAsia="Arial" w:hAnsi="Arial" w:cs="Arial"/>
          <w:sz w:val="20"/>
          <w:szCs w:val="20"/>
        </w:rPr>
        <w:t>/</w:t>
      </w:r>
      <w:r w:rsidR="003F6F8F" w:rsidRPr="00AA6D26">
        <w:rPr>
          <w:rFonts w:ascii="Arial" w:eastAsia="Arial" w:hAnsi="Arial" w:cs="Arial"/>
          <w:sz w:val="20"/>
          <w:szCs w:val="20"/>
        </w:rPr>
        <w:t>close operation</w:t>
      </w:r>
      <w:r w:rsidR="00367714" w:rsidRPr="00AA6D26">
        <w:rPr>
          <w:rFonts w:ascii="Arial" w:eastAsia="Arial" w:hAnsi="Arial" w:cs="Arial"/>
          <w:sz w:val="20"/>
          <w:szCs w:val="20"/>
        </w:rPr>
        <w:t xml:space="preserve"> handle</w:t>
      </w:r>
      <w:r w:rsidR="003F6F8F" w:rsidRPr="00AA6D26">
        <w:rPr>
          <w:rFonts w:ascii="Arial" w:eastAsia="Arial" w:hAnsi="Arial" w:cs="Arial"/>
          <w:sz w:val="20"/>
          <w:szCs w:val="20"/>
        </w:rPr>
        <w:t xml:space="preserve"> and </w:t>
      </w:r>
      <w:r w:rsidRPr="00AA6D26">
        <w:rPr>
          <w:rFonts w:ascii="Arial" w:eastAsia="Arial" w:hAnsi="Arial" w:cs="Arial"/>
          <w:sz w:val="20"/>
          <w:szCs w:val="20"/>
        </w:rPr>
        <w:t xml:space="preserve">lockout handle shall be made of stainless steel for maximum corrosion resistance. </w:t>
      </w:r>
      <w:r w:rsidR="003F6F8F" w:rsidRPr="00AA6D26">
        <w:rPr>
          <w:rFonts w:ascii="Arial" w:eastAsia="Arial" w:hAnsi="Arial" w:cs="Arial"/>
          <w:sz w:val="20"/>
          <w:szCs w:val="20"/>
        </w:rPr>
        <w:t>The operation handle shall be capable of mechanically opening and closing</w:t>
      </w:r>
      <w:r w:rsidR="00147454" w:rsidRPr="00AA6D26">
        <w:rPr>
          <w:rFonts w:ascii="Arial" w:eastAsia="Arial" w:hAnsi="Arial" w:cs="Arial"/>
          <w:sz w:val="20"/>
          <w:szCs w:val="20"/>
        </w:rPr>
        <w:t xml:space="preserve"> the mechanism </w:t>
      </w:r>
      <w:r w:rsidR="007F58EF" w:rsidRPr="00AA6D26">
        <w:rPr>
          <w:rFonts w:ascii="Arial" w:eastAsia="Arial" w:hAnsi="Arial" w:cs="Arial"/>
          <w:sz w:val="20"/>
          <w:szCs w:val="20"/>
        </w:rPr>
        <w:t>without power</w:t>
      </w:r>
      <w:r w:rsidR="00147454" w:rsidRPr="00AA6D26">
        <w:rPr>
          <w:rFonts w:ascii="Arial" w:eastAsia="Arial" w:hAnsi="Arial" w:cs="Arial"/>
          <w:sz w:val="20"/>
          <w:szCs w:val="20"/>
        </w:rPr>
        <w:t xml:space="preserve"> </w:t>
      </w:r>
      <w:r w:rsidR="00C7756C" w:rsidRPr="00AA6D26">
        <w:rPr>
          <w:rFonts w:ascii="Arial" w:hAnsi="Arial" w:cs="Arial"/>
          <w:sz w:val="20"/>
          <w:szCs w:val="20"/>
        </w:rPr>
        <w:t>by hook-stick</w:t>
      </w:r>
      <w:r w:rsidR="003F6F8F" w:rsidRPr="00AA6D26">
        <w:rPr>
          <w:rFonts w:ascii="Arial" w:hAnsi="Arial" w:cs="Arial"/>
          <w:sz w:val="20"/>
          <w:szCs w:val="20"/>
        </w:rPr>
        <w:t xml:space="preserve">. </w:t>
      </w:r>
      <w:r w:rsidR="00367714" w:rsidRPr="00AA6D26">
        <w:rPr>
          <w:rFonts w:ascii="Arial" w:hAnsi="Arial" w:cs="Arial"/>
          <w:sz w:val="20"/>
          <w:szCs w:val="20"/>
        </w:rPr>
        <w:t xml:space="preserve">Operation of the </w:t>
      </w:r>
      <w:r w:rsidR="003F6F8F" w:rsidRPr="00AA6D26">
        <w:rPr>
          <w:rFonts w:ascii="Arial" w:hAnsi="Arial" w:cs="Arial"/>
          <w:sz w:val="20"/>
          <w:szCs w:val="20"/>
        </w:rPr>
        <w:t xml:space="preserve">lockout </w:t>
      </w:r>
      <w:r w:rsidR="00C7756C" w:rsidRPr="00AA6D26">
        <w:rPr>
          <w:rFonts w:ascii="Arial" w:hAnsi="Arial" w:cs="Arial"/>
          <w:sz w:val="20"/>
          <w:szCs w:val="20"/>
        </w:rPr>
        <w:t xml:space="preserve">handle shall </w:t>
      </w:r>
      <w:r w:rsidR="00367714" w:rsidRPr="00AA6D26">
        <w:rPr>
          <w:rFonts w:ascii="Arial" w:hAnsi="Arial" w:cs="Arial"/>
          <w:sz w:val="20"/>
          <w:szCs w:val="20"/>
        </w:rPr>
        <w:t>provide</w:t>
      </w:r>
      <w:r w:rsidR="003F6F8F" w:rsidRPr="00AA6D26">
        <w:rPr>
          <w:rFonts w:ascii="Arial" w:hAnsi="Arial" w:cs="Arial"/>
          <w:sz w:val="20"/>
          <w:szCs w:val="20"/>
        </w:rPr>
        <w:t xml:space="preserve"> </w:t>
      </w:r>
      <w:r w:rsidR="00D071EA" w:rsidRPr="00AA6D26">
        <w:rPr>
          <w:rFonts w:ascii="Arial" w:hAnsi="Arial" w:cs="Arial"/>
          <w:sz w:val="20"/>
          <w:szCs w:val="20"/>
        </w:rPr>
        <w:t xml:space="preserve">mechanical and </w:t>
      </w:r>
      <w:r w:rsidR="00147454" w:rsidRPr="00AA6D26">
        <w:rPr>
          <w:rFonts w:ascii="Arial" w:hAnsi="Arial" w:cs="Arial"/>
          <w:sz w:val="20"/>
          <w:szCs w:val="20"/>
        </w:rPr>
        <w:t>e</w:t>
      </w:r>
      <w:r w:rsidR="003F6F8F" w:rsidRPr="00AA6D26">
        <w:rPr>
          <w:rFonts w:ascii="Arial" w:hAnsi="Arial" w:cs="Arial"/>
          <w:sz w:val="20"/>
          <w:szCs w:val="20"/>
        </w:rPr>
        <w:t>lectrical lockout</w:t>
      </w:r>
      <w:r w:rsidR="00C7756C" w:rsidRPr="00AA6D26">
        <w:rPr>
          <w:rFonts w:ascii="Arial" w:hAnsi="Arial" w:cs="Arial"/>
          <w:sz w:val="20"/>
          <w:szCs w:val="20"/>
        </w:rPr>
        <w:t xml:space="preserve">, disabling local </w:t>
      </w:r>
      <w:r w:rsidR="00367714" w:rsidRPr="00AA6D26">
        <w:rPr>
          <w:rFonts w:ascii="Arial" w:hAnsi="Arial" w:cs="Arial"/>
          <w:sz w:val="20"/>
          <w:szCs w:val="20"/>
        </w:rPr>
        <w:t>and</w:t>
      </w:r>
      <w:r w:rsidR="00C7756C" w:rsidRPr="00AA6D26">
        <w:rPr>
          <w:rFonts w:ascii="Arial" w:hAnsi="Arial" w:cs="Arial"/>
          <w:sz w:val="20"/>
          <w:szCs w:val="20"/>
        </w:rPr>
        <w:t xml:space="preserve"> remote </w:t>
      </w:r>
      <w:r w:rsidR="003F6F8F" w:rsidRPr="00AA6D26">
        <w:rPr>
          <w:rFonts w:ascii="Arial" w:hAnsi="Arial" w:cs="Arial"/>
          <w:sz w:val="20"/>
          <w:szCs w:val="20"/>
        </w:rPr>
        <w:t>o</w:t>
      </w:r>
      <w:r w:rsidR="00C7756C" w:rsidRPr="00AA6D26">
        <w:rPr>
          <w:rFonts w:ascii="Arial" w:hAnsi="Arial" w:cs="Arial"/>
          <w:sz w:val="20"/>
          <w:szCs w:val="20"/>
        </w:rPr>
        <w:t>peration</w:t>
      </w:r>
      <w:r w:rsidR="003F6F8F" w:rsidRPr="00AA6D26">
        <w:rPr>
          <w:rFonts w:ascii="Arial" w:hAnsi="Arial" w:cs="Arial"/>
          <w:sz w:val="20"/>
          <w:szCs w:val="20"/>
        </w:rPr>
        <w:t>s</w:t>
      </w:r>
      <w:r w:rsidR="00C7756C" w:rsidRPr="00AA6D26">
        <w:rPr>
          <w:rFonts w:ascii="Arial" w:hAnsi="Arial" w:cs="Arial"/>
          <w:sz w:val="20"/>
          <w:szCs w:val="20"/>
        </w:rPr>
        <w:t xml:space="preserve"> until the handle is reset.</w:t>
      </w:r>
      <w:r w:rsidR="00C7756C" w:rsidRPr="00AA6D26">
        <w:rPr>
          <w:rFonts w:ascii="Arial" w:eastAsia="Arial" w:hAnsi="Arial" w:cs="Arial"/>
          <w:sz w:val="20"/>
          <w:szCs w:val="20"/>
        </w:rPr>
        <w:t xml:space="preserve"> </w:t>
      </w:r>
      <w:r w:rsidRPr="00AA6D26">
        <w:rPr>
          <w:rFonts w:ascii="Arial" w:eastAsia="Arial" w:hAnsi="Arial" w:cs="Arial"/>
          <w:sz w:val="20"/>
          <w:szCs w:val="20"/>
        </w:rPr>
        <w:t>The operating temperature range shall be -</w:t>
      </w:r>
      <w:r w:rsidR="009B51B5" w:rsidRPr="00AA6D26">
        <w:rPr>
          <w:rFonts w:ascii="Arial" w:eastAsia="Arial" w:hAnsi="Arial" w:cs="Arial"/>
          <w:sz w:val="20"/>
          <w:szCs w:val="20"/>
        </w:rPr>
        <w:t>4</w:t>
      </w:r>
      <w:r w:rsidRPr="00AA6D26">
        <w:rPr>
          <w:rFonts w:ascii="Arial" w:eastAsia="Arial" w:hAnsi="Arial" w:cs="Arial"/>
          <w:sz w:val="20"/>
          <w:szCs w:val="20"/>
        </w:rPr>
        <w:t>0°C to +</w:t>
      </w:r>
      <w:r w:rsidR="009B51B5" w:rsidRPr="00AA6D26">
        <w:rPr>
          <w:rFonts w:ascii="Arial" w:eastAsia="Arial" w:hAnsi="Arial" w:cs="Arial"/>
          <w:sz w:val="20"/>
          <w:szCs w:val="20"/>
        </w:rPr>
        <w:t>6</w:t>
      </w:r>
      <w:r w:rsidRPr="00AA6D26">
        <w:rPr>
          <w:rFonts w:ascii="Arial" w:eastAsia="Arial" w:hAnsi="Arial" w:cs="Arial"/>
          <w:sz w:val="20"/>
          <w:szCs w:val="20"/>
        </w:rPr>
        <w:t>5°C</w:t>
      </w:r>
      <w:r w:rsidR="00367714" w:rsidRPr="00AA6D26">
        <w:rPr>
          <w:rFonts w:ascii="Arial" w:eastAsia="Arial" w:hAnsi="Arial" w:cs="Arial"/>
          <w:sz w:val="20"/>
          <w:szCs w:val="20"/>
        </w:rPr>
        <w:t xml:space="preserve"> </w:t>
      </w:r>
      <w:r w:rsidR="00367714" w:rsidRPr="00AA6D26">
        <w:rPr>
          <w:rFonts w:ascii="Arial" w:hAnsi="Arial" w:cs="Arial"/>
          <w:sz w:val="20"/>
          <w:szCs w:val="20"/>
        </w:rPr>
        <w:t>(-40ºF to +149ºF)</w:t>
      </w:r>
      <w:r w:rsidRPr="00AA6D26">
        <w:rPr>
          <w:rFonts w:ascii="Arial" w:eastAsia="Arial" w:hAnsi="Arial" w:cs="Arial"/>
          <w:sz w:val="20"/>
          <w:szCs w:val="20"/>
        </w:rPr>
        <w:t xml:space="preserve">. </w:t>
      </w:r>
    </w:p>
    <w:p w:rsidR="00EB143C" w:rsidRPr="00AA6D26" w:rsidRDefault="00EB143C">
      <w:pPr>
        <w:spacing w:after="0" w:line="220" w:lineRule="exact"/>
        <w:rPr>
          <w:rFonts w:ascii="Arial" w:hAnsi="Arial" w:cs="Arial"/>
          <w:sz w:val="20"/>
          <w:szCs w:val="20"/>
        </w:rPr>
      </w:pPr>
    </w:p>
    <w:p w:rsidR="00EB143C" w:rsidRPr="00AA6D26" w:rsidRDefault="00281FC9" w:rsidP="008335D2">
      <w:pPr>
        <w:pStyle w:val="Heading3"/>
        <w:rPr>
          <w:rFonts w:ascii="Arial" w:eastAsia="Arial" w:hAnsi="Arial" w:cs="Arial"/>
          <w:sz w:val="20"/>
          <w:szCs w:val="20"/>
        </w:rPr>
      </w:pPr>
      <w:r w:rsidRPr="00AA6D26">
        <w:rPr>
          <w:rFonts w:ascii="Arial" w:eastAsia="Arial" w:hAnsi="Arial" w:cs="Arial"/>
          <w:sz w:val="20"/>
          <w:szCs w:val="20"/>
        </w:rPr>
        <w:t xml:space="preserve">Vacuum </w:t>
      </w:r>
      <w:r w:rsidR="003801E3" w:rsidRPr="00AA6D26">
        <w:rPr>
          <w:rFonts w:ascii="Arial" w:eastAsia="Arial" w:hAnsi="Arial" w:cs="Arial"/>
          <w:sz w:val="20"/>
          <w:szCs w:val="20"/>
        </w:rPr>
        <w:t>Bottles</w:t>
      </w:r>
    </w:p>
    <w:p w:rsidR="002D4CAE" w:rsidRPr="00AA6D26" w:rsidRDefault="00281FC9" w:rsidP="00AA6D26">
      <w:pPr>
        <w:pStyle w:val="Heading4"/>
        <w:numPr>
          <w:ilvl w:val="0"/>
          <w:numId w:val="0"/>
        </w:numPr>
        <w:ind w:left="720"/>
        <w:rPr>
          <w:rFonts w:ascii="Arial" w:hAnsi="Arial" w:cs="Arial"/>
          <w:sz w:val="20"/>
          <w:szCs w:val="20"/>
        </w:rPr>
      </w:pPr>
      <w:r w:rsidRPr="00AA6D26">
        <w:rPr>
          <w:rFonts w:ascii="Arial" w:eastAsia="Arial" w:hAnsi="Arial" w:cs="Arial"/>
          <w:sz w:val="20"/>
          <w:szCs w:val="20"/>
        </w:rPr>
        <w:t xml:space="preserve">Interruption of the load current shall be accomplished through vacuum </w:t>
      </w:r>
      <w:r w:rsidR="003801E3" w:rsidRPr="00AA6D26">
        <w:rPr>
          <w:rFonts w:ascii="Arial" w:eastAsia="Arial" w:hAnsi="Arial" w:cs="Arial"/>
          <w:sz w:val="20"/>
          <w:szCs w:val="20"/>
        </w:rPr>
        <w:t>bottles</w:t>
      </w:r>
      <w:r w:rsidRPr="00AA6D26">
        <w:rPr>
          <w:rFonts w:ascii="Arial" w:eastAsia="Arial" w:hAnsi="Arial" w:cs="Arial"/>
          <w:sz w:val="20"/>
          <w:szCs w:val="20"/>
        </w:rPr>
        <w:t xml:space="preserve"> located inside </w:t>
      </w:r>
      <w:r w:rsidR="003944EB" w:rsidRPr="00AA6D26">
        <w:rPr>
          <w:rFonts w:ascii="Arial" w:eastAsia="Arial" w:hAnsi="Arial" w:cs="Arial"/>
          <w:sz w:val="20"/>
          <w:szCs w:val="20"/>
        </w:rPr>
        <w:t xml:space="preserve">of </w:t>
      </w:r>
      <w:r w:rsidRPr="00AA6D26">
        <w:rPr>
          <w:rFonts w:ascii="Arial" w:eastAsia="Arial" w:hAnsi="Arial" w:cs="Arial"/>
          <w:sz w:val="20"/>
          <w:szCs w:val="20"/>
        </w:rPr>
        <w:t>the solid dielectric modules.</w:t>
      </w:r>
      <w:r w:rsidR="002D4CAE" w:rsidRPr="00AA6D26">
        <w:rPr>
          <w:rFonts w:ascii="Arial" w:eastAsia="Arial" w:hAnsi="Arial" w:cs="Arial"/>
          <w:sz w:val="20"/>
          <w:szCs w:val="20"/>
        </w:rPr>
        <w:t xml:space="preserve"> </w:t>
      </w:r>
      <w:r w:rsidR="002D4CAE" w:rsidRPr="00AA6D26">
        <w:rPr>
          <w:rFonts w:ascii="Arial" w:hAnsi="Arial" w:cs="Arial"/>
          <w:sz w:val="20"/>
          <w:szCs w:val="20"/>
        </w:rPr>
        <w:t>Vacuum Interrupters shall be encapsulated in solid dielectric insulation.</w:t>
      </w:r>
    </w:p>
    <w:p w:rsidR="00EB143C" w:rsidRPr="00AA6D26" w:rsidRDefault="00EB143C">
      <w:pPr>
        <w:spacing w:before="8" w:after="0" w:line="220" w:lineRule="exact"/>
        <w:rPr>
          <w:rFonts w:ascii="Arial" w:hAnsi="Arial" w:cs="Arial"/>
          <w:sz w:val="20"/>
          <w:szCs w:val="20"/>
        </w:rPr>
      </w:pPr>
    </w:p>
    <w:p w:rsidR="00EB143C" w:rsidRPr="008335D2" w:rsidRDefault="00281FC9" w:rsidP="008335D2">
      <w:pPr>
        <w:pStyle w:val="Heading3"/>
        <w:rPr>
          <w:rFonts w:ascii="Arial" w:eastAsia="Arial" w:hAnsi="Arial" w:cs="Arial"/>
          <w:sz w:val="20"/>
          <w:szCs w:val="20"/>
        </w:rPr>
      </w:pPr>
      <w:r w:rsidRPr="00AA6D26">
        <w:rPr>
          <w:rFonts w:ascii="Arial" w:eastAsia="Arial" w:hAnsi="Arial" w:cs="Arial"/>
          <w:sz w:val="20"/>
          <w:szCs w:val="20"/>
        </w:rPr>
        <w:t xml:space="preserve"> Solid Dielectric</w:t>
      </w:r>
      <w:r w:rsidRPr="008335D2">
        <w:rPr>
          <w:rFonts w:ascii="Arial" w:eastAsia="Arial" w:hAnsi="Arial" w:cs="Arial"/>
          <w:sz w:val="20"/>
          <w:szCs w:val="20"/>
        </w:rPr>
        <w:t xml:space="preserve"> Modules</w:t>
      </w:r>
    </w:p>
    <w:p w:rsidR="00F435E8" w:rsidRPr="008335D2" w:rsidRDefault="00281FC9" w:rsidP="00E77122">
      <w:pPr>
        <w:spacing w:after="0" w:line="240" w:lineRule="auto"/>
        <w:ind w:left="820" w:right="261"/>
        <w:jc w:val="both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 xml:space="preserve">The </w:t>
      </w:r>
      <w:r w:rsidR="00FF336E" w:rsidRPr="008335D2">
        <w:rPr>
          <w:rFonts w:ascii="Arial" w:eastAsia="Arial" w:hAnsi="Arial" w:cs="Arial"/>
          <w:sz w:val="20"/>
          <w:szCs w:val="20"/>
        </w:rPr>
        <w:t>switch shall contain three (3) solid dielectric modules</w:t>
      </w:r>
      <w:r w:rsidRPr="008335D2">
        <w:rPr>
          <w:rFonts w:ascii="Arial" w:eastAsia="Arial" w:hAnsi="Arial" w:cs="Arial"/>
          <w:sz w:val="20"/>
          <w:szCs w:val="20"/>
        </w:rPr>
        <w:t xml:space="preserve"> </w:t>
      </w:r>
      <w:r w:rsidR="00FF336E" w:rsidRPr="008335D2">
        <w:rPr>
          <w:rFonts w:ascii="Arial" w:eastAsia="Arial" w:hAnsi="Arial" w:cs="Arial"/>
          <w:sz w:val="20"/>
          <w:szCs w:val="20"/>
        </w:rPr>
        <w:t>that utilize</w:t>
      </w:r>
      <w:r w:rsidRPr="008335D2">
        <w:rPr>
          <w:rFonts w:ascii="Arial" w:eastAsia="Arial" w:hAnsi="Arial" w:cs="Arial"/>
          <w:sz w:val="20"/>
          <w:szCs w:val="20"/>
        </w:rPr>
        <w:t xml:space="preserve"> a time proven</w:t>
      </w:r>
      <w:r w:rsidR="00FF336E" w:rsidRPr="008335D2">
        <w:rPr>
          <w:rFonts w:ascii="Arial" w:eastAsia="Arial" w:hAnsi="Arial" w:cs="Arial"/>
          <w:sz w:val="20"/>
          <w:szCs w:val="20"/>
        </w:rPr>
        <w:t>,</w:t>
      </w:r>
      <w:r w:rsidR="008B1B28" w:rsidRPr="008335D2">
        <w:rPr>
          <w:rFonts w:ascii="Arial" w:eastAsia="Arial" w:hAnsi="Arial" w:cs="Arial"/>
          <w:sz w:val="20"/>
          <w:szCs w:val="20"/>
        </w:rPr>
        <w:t xml:space="preserve"> maintenance free,</w:t>
      </w:r>
      <w:r w:rsidRPr="008335D2">
        <w:rPr>
          <w:rFonts w:ascii="Arial" w:eastAsia="Arial" w:hAnsi="Arial" w:cs="Arial"/>
          <w:sz w:val="20"/>
          <w:szCs w:val="20"/>
        </w:rPr>
        <w:t xml:space="preserve"> solid diele</w:t>
      </w:r>
      <w:r w:rsidR="00460B60" w:rsidRPr="008335D2">
        <w:rPr>
          <w:rFonts w:ascii="Arial" w:eastAsia="Arial" w:hAnsi="Arial" w:cs="Arial"/>
          <w:sz w:val="20"/>
          <w:szCs w:val="20"/>
        </w:rPr>
        <w:t>c</w:t>
      </w:r>
      <w:r w:rsidRPr="008335D2">
        <w:rPr>
          <w:rFonts w:ascii="Arial" w:eastAsia="Arial" w:hAnsi="Arial" w:cs="Arial"/>
          <w:sz w:val="20"/>
          <w:szCs w:val="20"/>
        </w:rPr>
        <w:t>tric epoxy insulation</w:t>
      </w:r>
      <w:r w:rsidR="00111B98" w:rsidRPr="008335D2">
        <w:rPr>
          <w:rFonts w:ascii="Arial" w:eastAsia="Arial" w:hAnsi="Arial" w:cs="Arial"/>
          <w:sz w:val="20"/>
          <w:szCs w:val="20"/>
        </w:rPr>
        <w:t xml:space="preserve"> system</w:t>
      </w:r>
      <w:r w:rsidRPr="008335D2">
        <w:rPr>
          <w:rFonts w:ascii="Arial" w:eastAsia="Arial" w:hAnsi="Arial" w:cs="Arial"/>
          <w:sz w:val="20"/>
          <w:szCs w:val="20"/>
        </w:rPr>
        <w:t xml:space="preserve"> </w:t>
      </w:r>
      <w:r w:rsidR="008B1B28" w:rsidRPr="008335D2">
        <w:rPr>
          <w:rFonts w:ascii="Arial" w:eastAsia="Arial" w:hAnsi="Arial" w:cs="Arial"/>
          <w:sz w:val="20"/>
          <w:szCs w:val="20"/>
        </w:rPr>
        <w:t>that</w:t>
      </w:r>
      <w:r w:rsidRPr="008335D2">
        <w:rPr>
          <w:rFonts w:ascii="Arial" w:eastAsia="Arial" w:hAnsi="Arial" w:cs="Arial"/>
          <w:sz w:val="20"/>
          <w:szCs w:val="20"/>
        </w:rPr>
        <w:t xml:space="preserve"> fully encapsulate</w:t>
      </w:r>
      <w:r w:rsidR="008B1B28" w:rsidRPr="008335D2">
        <w:rPr>
          <w:rFonts w:ascii="Arial" w:eastAsia="Arial" w:hAnsi="Arial" w:cs="Arial"/>
          <w:sz w:val="20"/>
          <w:szCs w:val="20"/>
        </w:rPr>
        <w:t>s</w:t>
      </w:r>
      <w:r w:rsidRPr="008335D2">
        <w:rPr>
          <w:rFonts w:ascii="Arial" w:eastAsia="Arial" w:hAnsi="Arial" w:cs="Arial"/>
          <w:sz w:val="20"/>
          <w:szCs w:val="20"/>
        </w:rPr>
        <w:t xml:space="preserve"> </w:t>
      </w:r>
      <w:r w:rsidR="00FF336E" w:rsidRPr="008335D2">
        <w:rPr>
          <w:rFonts w:ascii="Arial" w:eastAsia="Arial" w:hAnsi="Arial" w:cs="Arial"/>
          <w:sz w:val="20"/>
          <w:szCs w:val="20"/>
        </w:rPr>
        <w:t xml:space="preserve">a total of </w:t>
      </w:r>
      <w:r w:rsidRPr="008335D2">
        <w:rPr>
          <w:rFonts w:ascii="Arial" w:eastAsia="Arial" w:hAnsi="Arial" w:cs="Arial"/>
          <w:sz w:val="20"/>
          <w:szCs w:val="20"/>
        </w:rPr>
        <w:t>three</w:t>
      </w:r>
      <w:r w:rsidR="00111B98" w:rsidRPr="008335D2">
        <w:rPr>
          <w:rFonts w:ascii="Arial" w:eastAsia="Arial" w:hAnsi="Arial" w:cs="Arial"/>
          <w:sz w:val="20"/>
          <w:szCs w:val="20"/>
        </w:rPr>
        <w:t xml:space="preserve"> (3)</w:t>
      </w:r>
      <w:r w:rsidRPr="008335D2">
        <w:rPr>
          <w:rFonts w:ascii="Arial" w:eastAsia="Arial" w:hAnsi="Arial" w:cs="Arial"/>
          <w:sz w:val="20"/>
          <w:szCs w:val="20"/>
        </w:rPr>
        <w:t xml:space="preserve"> vacuum interrupters</w:t>
      </w:r>
      <w:r w:rsidR="00111B98" w:rsidRPr="008335D2">
        <w:rPr>
          <w:rFonts w:ascii="Arial" w:eastAsia="Arial" w:hAnsi="Arial" w:cs="Arial"/>
          <w:sz w:val="20"/>
          <w:szCs w:val="20"/>
        </w:rPr>
        <w:t>, three (3) current transformers, and six (6) voltage sensors</w:t>
      </w:r>
      <w:r w:rsidR="00FF336E" w:rsidRPr="008335D2">
        <w:rPr>
          <w:rFonts w:ascii="Arial" w:eastAsia="Arial" w:hAnsi="Arial" w:cs="Arial"/>
          <w:sz w:val="20"/>
          <w:szCs w:val="20"/>
        </w:rPr>
        <w:t>.</w:t>
      </w:r>
      <w:r w:rsidR="00070323" w:rsidRPr="008335D2">
        <w:rPr>
          <w:rFonts w:ascii="Arial" w:eastAsia="Arial" w:hAnsi="Arial" w:cs="Arial"/>
          <w:sz w:val="20"/>
          <w:szCs w:val="20"/>
        </w:rPr>
        <w:t xml:space="preserve"> </w:t>
      </w:r>
      <w:r w:rsidR="00070323" w:rsidRPr="008335D2">
        <w:rPr>
          <w:rFonts w:ascii="Arial" w:hAnsi="Arial" w:cs="Arial"/>
          <w:sz w:val="20"/>
          <w:szCs w:val="20"/>
        </w:rPr>
        <w:t xml:space="preserve">SF6 gas or gas monitoring is </w:t>
      </w:r>
      <w:r w:rsidR="009E0E8D" w:rsidRPr="008335D2">
        <w:rPr>
          <w:rFonts w:ascii="Arial" w:hAnsi="Arial" w:cs="Arial"/>
          <w:sz w:val="20"/>
          <w:szCs w:val="20"/>
        </w:rPr>
        <w:t>not permitted</w:t>
      </w:r>
      <w:r w:rsidR="00070323" w:rsidRPr="008335D2">
        <w:rPr>
          <w:rFonts w:ascii="Arial" w:hAnsi="Arial" w:cs="Arial"/>
          <w:sz w:val="20"/>
          <w:szCs w:val="20"/>
        </w:rPr>
        <w:t xml:space="preserve"> in the solid dielectric module or the respective encapsulated components within the solid dielectric.</w:t>
      </w:r>
      <w:r w:rsidRPr="008335D2">
        <w:rPr>
          <w:rFonts w:ascii="Arial" w:eastAsia="Arial" w:hAnsi="Arial" w:cs="Arial"/>
          <w:sz w:val="20"/>
          <w:szCs w:val="20"/>
        </w:rPr>
        <w:t xml:space="preserve"> </w:t>
      </w:r>
    </w:p>
    <w:p w:rsidR="00F435E8" w:rsidRPr="008335D2" w:rsidRDefault="00F435E8" w:rsidP="00F435E8">
      <w:pPr>
        <w:pStyle w:val="ListParagraph"/>
        <w:numPr>
          <w:ilvl w:val="0"/>
          <w:numId w:val="9"/>
        </w:numPr>
        <w:spacing w:after="0" w:line="240" w:lineRule="auto"/>
        <w:ind w:right="261"/>
        <w:jc w:val="both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 xml:space="preserve">One (1) single ratio current transformer (CT) </w:t>
      </w:r>
      <w:r w:rsidR="008B1B28" w:rsidRPr="008335D2">
        <w:rPr>
          <w:rFonts w:ascii="Arial" w:eastAsia="Arial" w:hAnsi="Arial" w:cs="Arial"/>
          <w:sz w:val="20"/>
          <w:szCs w:val="20"/>
        </w:rPr>
        <w:t>shall be encapsulated into each</w:t>
      </w:r>
      <w:r w:rsidRPr="008335D2">
        <w:rPr>
          <w:rFonts w:ascii="Arial" w:eastAsia="Arial" w:hAnsi="Arial" w:cs="Arial"/>
          <w:sz w:val="20"/>
          <w:szCs w:val="20"/>
        </w:rPr>
        <w:t xml:space="preserve"> </w:t>
      </w:r>
      <w:r w:rsidR="008B1B28" w:rsidRPr="008335D2">
        <w:rPr>
          <w:rFonts w:ascii="Arial" w:eastAsia="Arial" w:hAnsi="Arial" w:cs="Arial"/>
          <w:sz w:val="20"/>
          <w:szCs w:val="20"/>
        </w:rPr>
        <w:t xml:space="preserve">solid dielectric </w:t>
      </w:r>
      <w:r w:rsidRPr="008335D2">
        <w:rPr>
          <w:rFonts w:ascii="Arial" w:eastAsia="Arial" w:hAnsi="Arial" w:cs="Arial"/>
          <w:sz w:val="20"/>
          <w:szCs w:val="20"/>
        </w:rPr>
        <w:t xml:space="preserve">module and the CT accuracy shall be +/-1%. </w:t>
      </w:r>
    </w:p>
    <w:p w:rsidR="00F435E8" w:rsidRPr="008335D2" w:rsidRDefault="00F435E8" w:rsidP="00F435E8">
      <w:pPr>
        <w:pStyle w:val="ListParagraph"/>
        <w:numPr>
          <w:ilvl w:val="0"/>
          <w:numId w:val="9"/>
        </w:numPr>
        <w:spacing w:after="0" w:line="240" w:lineRule="auto"/>
        <w:ind w:right="261"/>
        <w:jc w:val="both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>T</w:t>
      </w:r>
      <w:r w:rsidR="00111B98" w:rsidRPr="008335D2">
        <w:rPr>
          <w:rFonts w:ascii="Arial" w:eastAsia="Arial" w:hAnsi="Arial" w:cs="Arial"/>
          <w:sz w:val="20"/>
          <w:szCs w:val="20"/>
        </w:rPr>
        <w:t xml:space="preserve">wo (2) voltage sensors shall be integrally molded into each </w:t>
      </w:r>
      <w:r w:rsidR="00FF336E" w:rsidRPr="008335D2">
        <w:rPr>
          <w:rFonts w:ascii="Arial" w:eastAsia="Arial" w:hAnsi="Arial" w:cs="Arial"/>
          <w:sz w:val="20"/>
          <w:szCs w:val="20"/>
        </w:rPr>
        <w:t xml:space="preserve">solid dielectric </w:t>
      </w:r>
      <w:r w:rsidRPr="008335D2">
        <w:rPr>
          <w:rFonts w:ascii="Arial" w:eastAsia="Arial" w:hAnsi="Arial" w:cs="Arial"/>
          <w:sz w:val="20"/>
          <w:szCs w:val="20"/>
        </w:rPr>
        <w:t xml:space="preserve">module and the voltage sensing accuracy shall </w:t>
      </w:r>
      <w:r w:rsidR="009E0E8D" w:rsidRPr="008335D2">
        <w:rPr>
          <w:rFonts w:ascii="Arial" w:eastAsia="Arial" w:hAnsi="Arial" w:cs="Arial"/>
          <w:sz w:val="20"/>
          <w:szCs w:val="20"/>
        </w:rPr>
        <w:t>be +/-2</w:t>
      </w:r>
      <w:r w:rsidR="008B1B28" w:rsidRPr="008335D2">
        <w:rPr>
          <w:rFonts w:ascii="Arial" w:eastAsia="Arial" w:hAnsi="Arial" w:cs="Arial"/>
          <w:sz w:val="20"/>
          <w:szCs w:val="20"/>
        </w:rPr>
        <w:t>%</w:t>
      </w:r>
      <w:r w:rsidRPr="008335D2">
        <w:rPr>
          <w:rFonts w:ascii="Arial" w:eastAsia="Arial" w:hAnsi="Arial" w:cs="Arial"/>
          <w:sz w:val="20"/>
          <w:szCs w:val="20"/>
        </w:rPr>
        <w:t xml:space="preserve">. </w:t>
      </w:r>
    </w:p>
    <w:p w:rsidR="00A8423E" w:rsidRPr="008335D2" w:rsidRDefault="00111B98" w:rsidP="00F435E8">
      <w:pPr>
        <w:pStyle w:val="ListParagraph"/>
        <w:numPr>
          <w:ilvl w:val="1"/>
          <w:numId w:val="9"/>
        </w:numPr>
        <w:spacing w:after="0" w:line="240" w:lineRule="auto"/>
        <w:ind w:right="261"/>
        <w:jc w:val="both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>The integral voltage sensors molded with</w:t>
      </w:r>
      <w:r w:rsidR="000E2EEF" w:rsidRPr="008335D2">
        <w:rPr>
          <w:rFonts w:ascii="Arial" w:eastAsia="Arial" w:hAnsi="Arial" w:cs="Arial"/>
          <w:sz w:val="20"/>
          <w:szCs w:val="20"/>
        </w:rPr>
        <w:t>in</w:t>
      </w:r>
      <w:r w:rsidRPr="008335D2">
        <w:rPr>
          <w:rFonts w:ascii="Arial" w:eastAsia="Arial" w:hAnsi="Arial" w:cs="Arial"/>
          <w:sz w:val="20"/>
          <w:szCs w:val="20"/>
        </w:rPr>
        <w:t xml:space="preserve"> the solid dielectric module shall be impervious to the external environment</w:t>
      </w:r>
      <w:r w:rsidR="00F435E8" w:rsidRPr="008335D2">
        <w:rPr>
          <w:rFonts w:ascii="Arial" w:eastAsia="Arial" w:hAnsi="Arial" w:cs="Arial"/>
          <w:sz w:val="20"/>
          <w:szCs w:val="20"/>
        </w:rPr>
        <w:t xml:space="preserve">. </w:t>
      </w:r>
    </w:p>
    <w:p w:rsidR="00F435E8" w:rsidRPr="008335D2" w:rsidRDefault="00F435E8" w:rsidP="00F435E8">
      <w:pPr>
        <w:pStyle w:val="ListParagraph"/>
        <w:numPr>
          <w:ilvl w:val="1"/>
          <w:numId w:val="9"/>
        </w:numPr>
        <w:spacing w:after="0" w:line="240" w:lineRule="auto"/>
        <w:ind w:right="261"/>
        <w:jc w:val="both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>The use of external voltage sensing devices is prohibited</w:t>
      </w:r>
    </w:p>
    <w:p w:rsidR="00F435E8" w:rsidRPr="008335D2" w:rsidRDefault="00F435E8" w:rsidP="00F435E8">
      <w:pPr>
        <w:pStyle w:val="ListParagraph"/>
        <w:numPr>
          <w:ilvl w:val="1"/>
          <w:numId w:val="9"/>
        </w:numPr>
        <w:spacing w:after="0" w:line="240" w:lineRule="auto"/>
        <w:ind w:right="261"/>
        <w:jc w:val="both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 xml:space="preserve">The integral voltage sensors shall utilize LEA (low energy analog) outputs.  </w:t>
      </w:r>
    </w:p>
    <w:p w:rsidR="00EB143C" w:rsidRPr="008335D2" w:rsidRDefault="00EB143C">
      <w:pPr>
        <w:spacing w:before="1" w:after="0" w:line="280" w:lineRule="exact"/>
        <w:rPr>
          <w:rFonts w:ascii="Arial" w:hAnsi="Arial" w:cs="Arial"/>
          <w:sz w:val="20"/>
          <w:szCs w:val="20"/>
        </w:rPr>
      </w:pPr>
    </w:p>
    <w:p w:rsidR="00F435E8" w:rsidRPr="008335D2" w:rsidRDefault="00F435E8" w:rsidP="008335D2">
      <w:pPr>
        <w:pStyle w:val="Heading3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>Cables</w:t>
      </w:r>
    </w:p>
    <w:p w:rsidR="00F435E8" w:rsidRPr="008335D2" w:rsidRDefault="00F435E8" w:rsidP="00F435E8">
      <w:pPr>
        <w:spacing w:after="0" w:line="240" w:lineRule="auto"/>
        <w:ind w:left="810" w:right="-20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 xml:space="preserve">The switch </w:t>
      </w:r>
      <w:r w:rsidR="008A61E8" w:rsidRPr="008335D2">
        <w:rPr>
          <w:rFonts w:ascii="Arial" w:eastAsia="Arial" w:hAnsi="Arial" w:cs="Arial"/>
          <w:sz w:val="20"/>
          <w:szCs w:val="20"/>
        </w:rPr>
        <w:t xml:space="preserve">to electronic control interface </w:t>
      </w:r>
      <w:r w:rsidRPr="008335D2">
        <w:rPr>
          <w:rFonts w:ascii="Arial" w:eastAsia="Arial" w:hAnsi="Arial" w:cs="Arial"/>
          <w:sz w:val="20"/>
          <w:szCs w:val="20"/>
        </w:rPr>
        <w:t xml:space="preserve">shall </w:t>
      </w:r>
      <w:r w:rsidR="008A61E8" w:rsidRPr="008335D2">
        <w:rPr>
          <w:rFonts w:ascii="Arial" w:eastAsia="Arial" w:hAnsi="Arial" w:cs="Arial"/>
          <w:sz w:val="20"/>
          <w:szCs w:val="20"/>
        </w:rPr>
        <w:t>be a</w:t>
      </w:r>
      <w:r w:rsidRPr="008335D2">
        <w:rPr>
          <w:rFonts w:ascii="Arial" w:eastAsia="Arial" w:hAnsi="Arial" w:cs="Arial"/>
          <w:sz w:val="20"/>
          <w:szCs w:val="20"/>
        </w:rPr>
        <w:t xml:space="preserve"> one (1) control cab</w:t>
      </w:r>
      <w:r w:rsidR="008A61E8" w:rsidRPr="008335D2">
        <w:rPr>
          <w:rFonts w:ascii="Arial" w:eastAsia="Arial" w:hAnsi="Arial" w:cs="Arial"/>
          <w:sz w:val="20"/>
          <w:szCs w:val="20"/>
        </w:rPr>
        <w:t>le design</w:t>
      </w:r>
      <w:r w:rsidRPr="008335D2">
        <w:rPr>
          <w:rFonts w:ascii="Arial" w:eastAsia="Arial" w:hAnsi="Arial" w:cs="Arial"/>
          <w:sz w:val="20"/>
          <w:szCs w:val="20"/>
        </w:rPr>
        <w:t xml:space="preserve">. </w:t>
      </w:r>
      <w:r w:rsidR="008A61E8" w:rsidRPr="008335D2">
        <w:rPr>
          <w:rFonts w:ascii="Arial" w:eastAsia="Arial" w:hAnsi="Arial" w:cs="Arial"/>
          <w:sz w:val="20"/>
          <w:szCs w:val="20"/>
        </w:rPr>
        <w:t xml:space="preserve">The control cable shall be constructed with a thirty-seven (37) pin connector design. </w:t>
      </w:r>
      <w:r w:rsidRPr="008335D2">
        <w:rPr>
          <w:rFonts w:ascii="Arial" w:eastAsia="Arial" w:hAnsi="Arial" w:cs="Arial"/>
          <w:sz w:val="20"/>
          <w:szCs w:val="20"/>
        </w:rPr>
        <w:t>The control shall contain one (1) control cable interface and one (1) power cable interface. The control and power cable connectors shall contain a ¼ turn design for fast and easy coupling to connector interfaces</w:t>
      </w:r>
      <w:r w:rsidR="00542CB9" w:rsidRPr="008335D2">
        <w:rPr>
          <w:rFonts w:ascii="Arial" w:eastAsia="Arial" w:hAnsi="Arial" w:cs="Arial"/>
          <w:sz w:val="20"/>
          <w:szCs w:val="20"/>
        </w:rPr>
        <w:t>.</w:t>
      </w:r>
    </w:p>
    <w:p w:rsidR="00F435E8" w:rsidRPr="008335D2" w:rsidRDefault="00F435E8">
      <w:pPr>
        <w:spacing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</w:p>
    <w:p w:rsidR="00EB143C" w:rsidRPr="008335D2" w:rsidRDefault="00281FC9" w:rsidP="008335D2">
      <w:pPr>
        <w:pStyle w:val="Heading3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 xml:space="preserve">Smart Grid / </w:t>
      </w:r>
      <w:r w:rsidR="00D071EA" w:rsidRPr="008335D2">
        <w:rPr>
          <w:rFonts w:ascii="Arial" w:eastAsia="Arial" w:hAnsi="Arial" w:cs="Arial"/>
          <w:sz w:val="20"/>
          <w:szCs w:val="20"/>
        </w:rPr>
        <w:t>Distribution</w:t>
      </w:r>
      <w:r w:rsidRPr="008335D2">
        <w:rPr>
          <w:rFonts w:ascii="Arial" w:eastAsia="Arial" w:hAnsi="Arial" w:cs="Arial"/>
          <w:sz w:val="20"/>
          <w:szCs w:val="20"/>
        </w:rPr>
        <w:t xml:space="preserve"> Automation</w:t>
      </w:r>
      <w:r w:rsidR="00F365B0" w:rsidRPr="008335D2">
        <w:rPr>
          <w:rFonts w:ascii="Arial" w:eastAsia="Arial" w:hAnsi="Arial" w:cs="Arial"/>
          <w:sz w:val="20"/>
          <w:szCs w:val="20"/>
        </w:rPr>
        <w:t xml:space="preserve"> (LaZer)</w:t>
      </w:r>
    </w:p>
    <w:p w:rsidR="00EB143C" w:rsidRPr="008335D2" w:rsidRDefault="00281FC9" w:rsidP="00E77122">
      <w:pPr>
        <w:spacing w:before="1" w:after="0" w:line="230" w:lineRule="exact"/>
        <w:ind w:left="820" w:right="117"/>
        <w:jc w:val="both"/>
        <w:rPr>
          <w:rFonts w:ascii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 xml:space="preserve">The </w:t>
      </w:r>
      <w:r w:rsidR="004737BB" w:rsidRPr="008335D2">
        <w:rPr>
          <w:rFonts w:ascii="Arial" w:eastAsia="Arial" w:hAnsi="Arial" w:cs="Arial"/>
          <w:sz w:val="20"/>
          <w:szCs w:val="20"/>
        </w:rPr>
        <w:t>switch</w:t>
      </w:r>
      <w:r w:rsidRPr="008335D2">
        <w:rPr>
          <w:rFonts w:ascii="Arial" w:eastAsia="Arial" w:hAnsi="Arial" w:cs="Arial"/>
          <w:sz w:val="20"/>
          <w:szCs w:val="20"/>
        </w:rPr>
        <w:t xml:space="preserve"> shall be automation ready</w:t>
      </w:r>
      <w:r w:rsidR="00147454" w:rsidRPr="008335D2">
        <w:rPr>
          <w:rFonts w:ascii="Arial" w:eastAsia="Arial" w:hAnsi="Arial" w:cs="Arial"/>
          <w:sz w:val="20"/>
          <w:szCs w:val="20"/>
        </w:rPr>
        <w:t>,</w:t>
      </w:r>
      <w:r w:rsidRPr="008335D2">
        <w:rPr>
          <w:rFonts w:ascii="Arial" w:eastAsia="Arial" w:hAnsi="Arial" w:cs="Arial"/>
          <w:sz w:val="20"/>
          <w:szCs w:val="20"/>
        </w:rPr>
        <w:t xml:space="preserve"> simplifying conversion for any future automation requirements. </w:t>
      </w:r>
      <w:r w:rsidR="00111B98" w:rsidRPr="008335D2">
        <w:rPr>
          <w:rFonts w:ascii="Arial" w:eastAsia="Arial" w:hAnsi="Arial" w:cs="Arial"/>
          <w:sz w:val="20"/>
          <w:szCs w:val="20"/>
        </w:rPr>
        <w:t>S</w:t>
      </w:r>
      <w:r w:rsidR="00147454" w:rsidRPr="008335D2">
        <w:rPr>
          <w:rFonts w:ascii="Arial" w:hAnsi="Arial" w:cs="Arial"/>
          <w:sz w:val="20"/>
          <w:szCs w:val="20"/>
        </w:rPr>
        <w:t>ix (</w:t>
      </w:r>
      <w:r w:rsidR="0093538D" w:rsidRPr="008335D2">
        <w:rPr>
          <w:rFonts w:ascii="Arial" w:hAnsi="Arial" w:cs="Arial"/>
          <w:sz w:val="20"/>
          <w:szCs w:val="20"/>
        </w:rPr>
        <w:t>6</w:t>
      </w:r>
      <w:r w:rsidR="00147454" w:rsidRPr="008335D2">
        <w:rPr>
          <w:rFonts w:ascii="Arial" w:hAnsi="Arial" w:cs="Arial"/>
          <w:sz w:val="20"/>
          <w:szCs w:val="20"/>
        </w:rPr>
        <w:t>)</w:t>
      </w:r>
      <w:r w:rsidR="0093538D" w:rsidRPr="008335D2">
        <w:rPr>
          <w:rFonts w:ascii="Arial" w:hAnsi="Arial" w:cs="Arial"/>
          <w:sz w:val="20"/>
          <w:szCs w:val="20"/>
        </w:rPr>
        <w:t xml:space="preserve"> </w:t>
      </w:r>
      <w:r w:rsidR="003944EB" w:rsidRPr="008335D2">
        <w:rPr>
          <w:rFonts w:ascii="Arial" w:hAnsi="Arial" w:cs="Arial"/>
          <w:sz w:val="20"/>
          <w:szCs w:val="20"/>
        </w:rPr>
        <w:t xml:space="preserve">integral </w:t>
      </w:r>
      <w:r w:rsidR="0093538D" w:rsidRPr="008335D2">
        <w:rPr>
          <w:rFonts w:ascii="Arial" w:hAnsi="Arial" w:cs="Arial"/>
          <w:sz w:val="20"/>
          <w:szCs w:val="20"/>
        </w:rPr>
        <w:t xml:space="preserve">voltage sensors shall be </w:t>
      </w:r>
      <w:r w:rsidR="003944EB" w:rsidRPr="008335D2">
        <w:rPr>
          <w:rFonts w:ascii="Arial" w:hAnsi="Arial" w:cs="Arial"/>
          <w:sz w:val="20"/>
          <w:szCs w:val="20"/>
        </w:rPr>
        <w:t xml:space="preserve">provided </w:t>
      </w:r>
      <w:r w:rsidR="0093538D" w:rsidRPr="008335D2">
        <w:rPr>
          <w:rFonts w:ascii="Arial" w:hAnsi="Arial" w:cs="Arial"/>
          <w:sz w:val="20"/>
          <w:szCs w:val="20"/>
        </w:rPr>
        <w:t>with</w:t>
      </w:r>
      <w:r w:rsidR="003944EB" w:rsidRPr="008335D2">
        <w:rPr>
          <w:rFonts w:ascii="Arial" w:hAnsi="Arial" w:cs="Arial"/>
          <w:sz w:val="20"/>
          <w:szCs w:val="20"/>
        </w:rPr>
        <w:t xml:space="preserve"> the</w:t>
      </w:r>
      <w:r w:rsidR="0093538D" w:rsidRPr="008335D2">
        <w:rPr>
          <w:rFonts w:ascii="Arial" w:hAnsi="Arial" w:cs="Arial"/>
          <w:sz w:val="20"/>
          <w:szCs w:val="20"/>
        </w:rPr>
        <w:t xml:space="preserve"> </w:t>
      </w:r>
      <w:r w:rsidR="004737BB" w:rsidRPr="008335D2">
        <w:rPr>
          <w:rFonts w:ascii="Arial" w:hAnsi="Arial" w:cs="Arial"/>
          <w:sz w:val="20"/>
          <w:szCs w:val="20"/>
        </w:rPr>
        <w:t>switch</w:t>
      </w:r>
      <w:r w:rsidR="00010F0F" w:rsidRPr="008335D2">
        <w:rPr>
          <w:rFonts w:ascii="Arial" w:hAnsi="Arial" w:cs="Arial"/>
          <w:sz w:val="20"/>
          <w:szCs w:val="20"/>
        </w:rPr>
        <w:t>,</w:t>
      </w:r>
      <w:r w:rsidR="0093538D" w:rsidRPr="008335D2">
        <w:rPr>
          <w:rFonts w:ascii="Arial" w:hAnsi="Arial" w:cs="Arial"/>
          <w:sz w:val="20"/>
          <w:szCs w:val="20"/>
        </w:rPr>
        <w:t xml:space="preserve"> permitting </w:t>
      </w:r>
      <w:r w:rsidR="00C93B89" w:rsidRPr="008335D2">
        <w:rPr>
          <w:rFonts w:ascii="Arial" w:hAnsi="Arial" w:cs="Arial"/>
          <w:sz w:val="20"/>
          <w:szCs w:val="20"/>
        </w:rPr>
        <w:t xml:space="preserve">analog </w:t>
      </w:r>
      <w:r w:rsidR="0093538D" w:rsidRPr="008335D2">
        <w:rPr>
          <w:rFonts w:ascii="Arial" w:hAnsi="Arial" w:cs="Arial"/>
          <w:sz w:val="20"/>
          <w:szCs w:val="20"/>
        </w:rPr>
        <w:t xml:space="preserve">voltage reading for network reconfiguration while eliminating the need for add-on external sensors and cabling. </w:t>
      </w:r>
    </w:p>
    <w:p w:rsidR="00B36624" w:rsidRDefault="00B36624" w:rsidP="00B36624">
      <w:pPr>
        <w:spacing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lastRenderedPageBreak/>
        <w:t xml:space="preserve">   </w:t>
      </w:r>
    </w:p>
    <w:p w:rsidR="00C75298" w:rsidRPr="008335D2" w:rsidRDefault="00C75298" w:rsidP="00B36624">
      <w:pPr>
        <w:spacing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</w:p>
    <w:p w:rsidR="00B36624" w:rsidRPr="00C75298" w:rsidRDefault="00B36624" w:rsidP="008335D2">
      <w:pPr>
        <w:pStyle w:val="Heading3"/>
        <w:rPr>
          <w:rFonts w:ascii="Arial" w:eastAsia="Arial" w:hAnsi="Arial" w:cs="Arial"/>
          <w:sz w:val="20"/>
          <w:szCs w:val="20"/>
        </w:rPr>
      </w:pPr>
      <w:r w:rsidRPr="00C75298">
        <w:rPr>
          <w:rFonts w:ascii="Arial" w:eastAsia="Arial" w:hAnsi="Arial" w:cs="Arial"/>
          <w:sz w:val="20"/>
          <w:szCs w:val="20"/>
        </w:rPr>
        <w:t xml:space="preserve"> Electronic Control</w:t>
      </w:r>
    </w:p>
    <w:p w:rsidR="00B36624" w:rsidRPr="00C75298" w:rsidRDefault="00B36624" w:rsidP="00C75298">
      <w:pPr>
        <w:spacing w:after="0" w:line="225" w:lineRule="exact"/>
        <w:ind w:left="1440" w:right="-20"/>
        <w:rPr>
          <w:rFonts w:ascii="Arial" w:eastAsia="Arial" w:hAnsi="Arial" w:cs="Arial"/>
          <w:sz w:val="20"/>
          <w:szCs w:val="20"/>
        </w:rPr>
      </w:pPr>
      <w:r w:rsidRPr="00C75298">
        <w:rPr>
          <w:rFonts w:ascii="Arial" w:eastAsia="Arial" w:hAnsi="Arial" w:cs="Arial"/>
          <w:sz w:val="20"/>
          <w:szCs w:val="20"/>
        </w:rPr>
        <w:t xml:space="preserve">The switch shall be controlled using </w:t>
      </w:r>
      <w:r w:rsidR="00F66C52" w:rsidRPr="00C75298">
        <w:rPr>
          <w:rFonts w:ascii="Arial" w:eastAsia="Arial" w:hAnsi="Arial" w:cs="Arial"/>
          <w:sz w:val="20"/>
          <w:szCs w:val="20"/>
        </w:rPr>
        <w:t xml:space="preserve">a Diamondback </w:t>
      </w:r>
      <w:r w:rsidRPr="00C75298">
        <w:rPr>
          <w:rFonts w:ascii="Arial" w:eastAsia="Arial" w:hAnsi="Arial" w:cs="Arial"/>
          <w:sz w:val="20"/>
          <w:szCs w:val="20"/>
        </w:rPr>
        <w:t>control</w:t>
      </w:r>
      <w:r w:rsidR="00F66C52" w:rsidRPr="00C75298">
        <w:rPr>
          <w:rFonts w:ascii="Arial" w:eastAsia="Arial" w:hAnsi="Arial" w:cs="Arial"/>
          <w:sz w:val="20"/>
          <w:szCs w:val="20"/>
        </w:rPr>
        <w:t xml:space="preserve"> with</w:t>
      </w:r>
      <w:r w:rsidRPr="00C75298">
        <w:rPr>
          <w:rFonts w:ascii="Arial" w:eastAsia="Arial" w:hAnsi="Arial" w:cs="Arial"/>
          <w:sz w:val="20"/>
          <w:szCs w:val="20"/>
        </w:rPr>
        <w:t xml:space="preserve"> (choose one):</w:t>
      </w:r>
    </w:p>
    <w:p w:rsidR="00B36624" w:rsidRPr="00C75298" w:rsidRDefault="00B36624" w:rsidP="00C75298">
      <w:pPr>
        <w:tabs>
          <w:tab w:val="left" w:pos="1180"/>
          <w:tab w:val="left" w:pos="1500"/>
        </w:tabs>
        <w:spacing w:before="15" w:after="0" w:line="240" w:lineRule="auto"/>
        <w:ind w:left="1440" w:right="-20"/>
        <w:rPr>
          <w:rFonts w:ascii="Arial" w:eastAsia="Arial" w:hAnsi="Arial" w:cs="Arial"/>
          <w:sz w:val="20"/>
          <w:szCs w:val="20"/>
        </w:rPr>
      </w:pPr>
      <w:r w:rsidRPr="00C75298">
        <w:rPr>
          <w:rFonts w:ascii="Arial" w:eastAsia="Times New Roman" w:hAnsi="Arial" w:cs="Arial"/>
          <w:sz w:val="20"/>
          <w:szCs w:val="20"/>
        </w:rPr>
        <w:t>•</w:t>
      </w:r>
      <w:r w:rsidRPr="00C75298">
        <w:rPr>
          <w:rFonts w:ascii="Arial" w:eastAsia="Times New Roman" w:hAnsi="Arial" w:cs="Arial"/>
          <w:sz w:val="20"/>
          <w:szCs w:val="20"/>
        </w:rPr>
        <w:tab/>
      </w:r>
      <w:r w:rsidRPr="00C75298">
        <w:rPr>
          <w:rFonts w:ascii="Arial" w:eastAsia="Times New Roman" w:hAnsi="Arial" w:cs="Arial"/>
          <w:sz w:val="20"/>
          <w:szCs w:val="20"/>
          <w:u w:val="single" w:color="000000"/>
        </w:rPr>
        <w:t xml:space="preserve"> </w:t>
      </w:r>
      <w:r w:rsidRPr="00C75298"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 w:rsidRPr="00C75298">
        <w:rPr>
          <w:rFonts w:ascii="Arial" w:eastAsia="Times New Roman" w:hAnsi="Arial" w:cs="Arial"/>
          <w:sz w:val="20"/>
          <w:szCs w:val="20"/>
          <w:u w:color="000000"/>
        </w:rPr>
        <w:t xml:space="preserve"> SEL-651RA relay</w:t>
      </w:r>
    </w:p>
    <w:p w:rsidR="00B36624" w:rsidRPr="00C75298" w:rsidRDefault="00B36624" w:rsidP="00C75298">
      <w:pPr>
        <w:tabs>
          <w:tab w:val="left" w:pos="1180"/>
          <w:tab w:val="left" w:pos="1500"/>
        </w:tabs>
        <w:spacing w:before="15" w:after="0" w:line="240" w:lineRule="auto"/>
        <w:ind w:left="1440" w:right="-20"/>
        <w:rPr>
          <w:rFonts w:ascii="Arial" w:eastAsia="Arial" w:hAnsi="Arial" w:cs="Arial"/>
          <w:sz w:val="20"/>
          <w:szCs w:val="20"/>
        </w:rPr>
      </w:pPr>
      <w:r w:rsidRPr="00C75298">
        <w:rPr>
          <w:rFonts w:ascii="Arial" w:eastAsia="Times New Roman" w:hAnsi="Arial" w:cs="Arial"/>
          <w:sz w:val="20"/>
          <w:szCs w:val="20"/>
        </w:rPr>
        <w:t>•</w:t>
      </w:r>
      <w:r w:rsidRPr="00C75298">
        <w:rPr>
          <w:rFonts w:ascii="Arial" w:eastAsia="Times New Roman" w:hAnsi="Arial" w:cs="Arial"/>
          <w:sz w:val="20"/>
          <w:szCs w:val="20"/>
        </w:rPr>
        <w:tab/>
      </w:r>
      <w:r w:rsidRPr="00C75298">
        <w:rPr>
          <w:rFonts w:ascii="Arial" w:eastAsia="Times New Roman" w:hAnsi="Arial" w:cs="Arial"/>
          <w:sz w:val="20"/>
          <w:szCs w:val="20"/>
          <w:u w:val="single" w:color="000000"/>
        </w:rPr>
        <w:t xml:space="preserve"> </w:t>
      </w:r>
      <w:r w:rsidRPr="00C75298"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 w:rsidRPr="00C75298">
        <w:rPr>
          <w:rFonts w:ascii="Arial" w:eastAsia="Arial" w:hAnsi="Arial" w:cs="Arial"/>
          <w:sz w:val="20"/>
          <w:szCs w:val="20"/>
        </w:rPr>
        <w:t>PNC FTU-P200 (with Ethernet port</w:t>
      </w:r>
      <w:r w:rsidRPr="00C75298">
        <w:rPr>
          <w:rFonts w:ascii="Arial" w:hAnsi="Arial" w:cs="Arial"/>
          <w:sz w:val="20"/>
          <w:szCs w:val="20"/>
        </w:rPr>
        <w:t>)</w:t>
      </w:r>
    </w:p>
    <w:p w:rsidR="00B36624" w:rsidRPr="00C75298" w:rsidRDefault="00B36624" w:rsidP="00C75298">
      <w:pPr>
        <w:tabs>
          <w:tab w:val="left" w:pos="1180"/>
          <w:tab w:val="left" w:pos="1500"/>
        </w:tabs>
        <w:spacing w:before="14" w:after="0" w:line="240" w:lineRule="auto"/>
        <w:ind w:left="1440" w:right="-20"/>
        <w:rPr>
          <w:rFonts w:ascii="Arial" w:eastAsia="Arial" w:hAnsi="Arial" w:cs="Arial"/>
          <w:sz w:val="20"/>
          <w:szCs w:val="20"/>
        </w:rPr>
      </w:pPr>
      <w:r w:rsidRPr="00C75298">
        <w:rPr>
          <w:rFonts w:ascii="Arial" w:eastAsia="Times New Roman" w:hAnsi="Arial" w:cs="Arial"/>
          <w:sz w:val="20"/>
          <w:szCs w:val="20"/>
        </w:rPr>
        <w:t>•</w:t>
      </w:r>
      <w:r w:rsidRPr="00C75298">
        <w:rPr>
          <w:rFonts w:ascii="Arial" w:eastAsia="Times New Roman" w:hAnsi="Arial" w:cs="Arial"/>
          <w:sz w:val="20"/>
          <w:szCs w:val="20"/>
        </w:rPr>
        <w:tab/>
      </w:r>
      <w:r w:rsidRPr="00C75298">
        <w:rPr>
          <w:rFonts w:ascii="Arial" w:eastAsia="Times New Roman" w:hAnsi="Arial" w:cs="Arial"/>
          <w:sz w:val="20"/>
          <w:szCs w:val="20"/>
          <w:u w:val="single" w:color="000000"/>
        </w:rPr>
        <w:t xml:space="preserve"> </w:t>
      </w:r>
      <w:r w:rsidRPr="00C75298"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 w:rsidRPr="00C75298">
        <w:rPr>
          <w:rFonts w:ascii="Arial" w:eastAsia="Arial" w:hAnsi="Arial" w:cs="Arial"/>
          <w:sz w:val="20"/>
          <w:szCs w:val="20"/>
        </w:rPr>
        <w:t>PNC FTU-P200C (without Ethernet port)</w:t>
      </w:r>
    </w:p>
    <w:p w:rsidR="00B36624" w:rsidRPr="00C75298" w:rsidRDefault="00B36624" w:rsidP="00C75298">
      <w:pPr>
        <w:tabs>
          <w:tab w:val="left" w:pos="1160"/>
          <w:tab w:val="left" w:pos="1500"/>
        </w:tabs>
        <w:spacing w:before="11" w:after="0" w:line="240" w:lineRule="auto"/>
        <w:ind w:left="1440" w:right="-20"/>
        <w:rPr>
          <w:rFonts w:ascii="Arial" w:eastAsia="Arial" w:hAnsi="Arial" w:cs="Arial"/>
          <w:sz w:val="20"/>
          <w:szCs w:val="20"/>
        </w:rPr>
      </w:pPr>
      <w:r w:rsidRPr="00C75298">
        <w:rPr>
          <w:rFonts w:ascii="Arial" w:eastAsia="Times New Roman" w:hAnsi="Arial" w:cs="Arial"/>
          <w:sz w:val="20"/>
          <w:szCs w:val="20"/>
        </w:rPr>
        <w:t>•</w:t>
      </w:r>
      <w:r w:rsidRPr="00C75298">
        <w:rPr>
          <w:rFonts w:ascii="Arial" w:eastAsia="Times New Roman" w:hAnsi="Arial" w:cs="Arial"/>
          <w:sz w:val="20"/>
          <w:szCs w:val="20"/>
        </w:rPr>
        <w:tab/>
      </w:r>
      <w:r w:rsidRPr="00C75298">
        <w:rPr>
          <w:rFonts w:ascii="Arial" w:eastAsia="Times New Roman" w:hAnsi="Arial" w:cs="Arial"/>
          <w:sz w:val="20"/>
          <w:szCs w:val="20"/>
          <w:u w:val="single" w:color="000000"/>
        </w:rPr>
        <w:t xml:space="preserve"> </w:t>
      </w:r>
      <w:r w:rsidRPr="00C75298"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 w:rsidR="00C75298" w:rsidRPr="00C75298">
        <w:rPr>
          <w:rFonts w:ascii="Arial" w:eastAsia="Arial" w:hAnsi="Arial" w:cs="Arial"/>
          <w:sz w:val="20"/>
          <w:szCs w:val="20"/>
        </w:rPr>
        <w:t>None</w:t>
      </w:r>
    </w:p>
    <w:p w:rsidR="00EB143C" w:rsidRPr="00C75298" w:rsidRDefault="00EB143C">
      <w:pPr>
        <w:spacing w:before="11" w:after="0" w:line="220" w:lineRule="exact"/>
        <w:rPr>
          <w:rFonts w:ascii="Arial" w:hAnsi="Arial" w:cs="Arial"/>
          <w:sz w:val="20"/>
          <w:szCs w:val="20"/>
        </w:rPr>
      </w:pPr>
    </w:p>
    <w:p w:rsidR="00F365B0" w:rsidRPr="00C75298" w:rsidRDefault="00F365B0" w:rsidP="00C75298">
      <w:pPr>
        <w:pStyle w:val="Heading3"/>
        <w:rPr>
          <w:rFonts w:ascii="Arial" w:eastAsia="Arial" w:hAnsi="Arial" w:cs="Arial"/>
          <w:sz w:val="20"/>
          <w:szCs w:val="20"/>
        </w:rPr>
      </w:pPr>
      <w:r w:rsidRPr="00C75298">
        <w:rPr>
          <w:rFonts w:ascii="Arial" w:eastAsia="Arial" w:hAnsi="Arial" w:cs="Arial"/>
          <w:sz w:val="20"/>
          <w:szCs w:val="20"/>
        </w:rPr>
        <w:t xml:space="preserve">Electronic Control </w:t>
      </w:r>
      <w:r w:rsidR="00AD79D4" w:rsidRPr="00C75298">
        <w:rPr>
          <w:rFonts w:ascii="Arial" w:eastAsia="Arial" w:hAnsi="Arial" w:cs="Arial"/>
          <w:sz w:val="20"/>
          <w:szCs w:val="20"/>
        </w:rPr>
        <w:t>Construction</w:t>
      </w:r>
    </w:p>
    <w:p w:rsidR="002D4CAE" w:rsidRPr="00C75298" w:rsidRDefault="00AC7933" w:rsidP="00C75298">
      <w:pPr>
        <w:pStyle w:val="ListParagraph"/>
        <w:numPr>
          <w:ilvl w:val="0"/>
          <w:numId w:val="24"/>
        </w:numPr>
        <w:tabs>
          <w:tab w:val="left" w:pos="1170"/>
        </w:tabs>
        <w:spacing w:before="12" w:after="0" w:line="239" w:lineRule="auto"/>
        <w:ind w:right="142"/>
        <w:rPr>
          <w:rFonts w:ascii="Arial" w:eastAsia="Arial" w:hAnsi="Arial" w:cs="Arial"/>
          <w:sz w:val="20"/>
          <w:szCs w:val="20"/>
        </w:rPr>
      </w:pPr>
      <w:r w:rsidRPr="00C75298">
        <w:rPr>
          <w:rFonts w:ascii="Arial" w:eastAsia="Arial" w:hAnsi="Arial" w:cs="Arial"/>
          <w:sz w:val="20"/>
          <w:szCs w:val="20"/>
        </w:rPr>
        <w:t>The enclosure shall be constructed of stainless steel.</w:t>
      </w:r>
    </w:p>
    <w:p w:rsidR="003C6DF1" w:rsidRPr="00C75298" w:rsidRDefault="003C6DF1" w:rsidP="00C75298">
      <w:pPr>
        <w:pStyle w:val="ListParagraph"/>
        <w:numPr>
          <w:ilvl w:val="0"/>
          <w:numId w:val="24"/>
        </w:num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 w:rsidRPr="00C75298">
        <w:rPr>
          <w:rFonts w:ascii="Arial" w:eastAsia="Arial" w:hAnsi="Arial" w:cs="Arial"/>
          <w:sz w:val="20"/>
          <w:szCs w:val="20"/>
        </w:rPr>
        <w:t xml:space="preserve">The </w:t>
      </w:r>
      <w:r w:rsidR="007C4CD1" w:rsidRPr="00C75298">
        <w:rPr>
          <w:rFonts w:ascii="Arial" w:eastAsia="Arial" w:hAnsi="Arial" w:cs="Arial"/>
          <w:sz w:val="20"/>
          <w:szCs w:val="20"/>
        </w:rPr>
        <w:t>enclosure</w:t>
      </w:r>
      <w:r w:rsidRPr="00C75298">
        <w:rPr>
          <w:rFonts w:ascii="Arial" w:eastAsia="Arial" w:hAnsi="Arial" w:cs="Arial"/>
          <w:sz w:val="20"/>
          <w:szCs w:val="20"/>
        </w:rPr>
        <w:t xml:space="preserve"> shall have two (2) lifting provisions for ease of installation.</w:t>
      </w:r>
    </w:p>
    <w:p w:rsidR="00F66C52" w:rsidRPr="00C75298" w:rsidRDefault="00F66C52" w:rsidP="00C75298">
      <w:pPr>
        <w:pStyle w:val="ListParagraph"/>
        <w:numPr>
          <w:ilvl w:val="0"/>
          <w:numId w:val="24"/>
        </w:num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 w:rsidRPr="00C75298">
        <w:rPr>
          <w:rFonts w:ascii="Arial" w:eastAsia="Arial" w:hAnsi="Arial" w:cs="Arial"/>
          <w:sz w:val="20"/>
          <w:szCs w:val="20"/>
        </w:rPr>
        <w:t>The enclosure shall have an option for a three point latching system.</w:t>
      </w:r>
    </w:p>
    <w:p w:rsidR="008B1B28" w:rsidRPr="00C75298" w:rsidRDefault="008B1B28" w:rsidP="00C75298">
      <w:pPr>
        <w:pStyle w:val="ListParagraph"/>
        <w:numPr>
          <w:ilvl w:val="0"/>
          <w:numId w:val="24"/>
        </w:numPr>
        <w:tabs>
          <w:tab w:val="left" w:pos="1170"/>
        </w:tabs>
        <w:spacing w:before="12" w:after="0" w:line="239" w:lineRule="auto"/>
        <w:ind w:right="142"/>
        <w:rPr>
          <w:rFonts w:ascii="Arial" w:eastAsia="Arial" w:hAnsi="Arial" w:cs="Arial"/>
          <w:sz w:val="20"/>
          <w:szCs w:val="20"/>
        </w:rPr>
      </w:pPr>
      <w:r w:rsidRPr="00C75298">
        <w:rPr>
          <w:rFonts w:ascii="Arial" w:hAnsi="Arial" w:cs="Arial"/>
          <w:sz w:val="20"/>
          <w:szCs w:val="20"/>
        </w:rPr>
        <w:t xml:space="preserve">All electronics shall be </w:t>
      </w:r>
      <w:r w:rsidR="008532E5" w:rsidRPr="00C75298">
        <w:rPr>
          <w:rFonts w:ascii="Arial" w:hAnsi="Arial" w:cs="Arial"/>
          <w:sz w:val="20"/>
          <w:szCs w:val="20"/>
        </w:rPr>
        <w:t>housed</w:t>
      </w:r>
      <w:r w:rsidRPr="00C75298">
        <w:rPr>
          <w:rFonts w:ascii="Arial" w:hAnsi="Arial" w:cs="Arial"/>
          <w:sz w:val="20"/>
          <w:szCs w:val="20"/>
        </w:rPr>
        <w:t xml:space="preserve"> inside the control </w:t>
      </w:r>
      <w:r w:rsidR="008532E5" w:rsidRPr="00C75298">
        <w:rPr>
          <w:rFonts w:ascii="Arial" w:hAnsi="Arial" w:cs="Arial"/>
          <w:sz w:val="20"/>
          <w:szCs w:val="20"/>
        </w:rPr>
        <w:t>enclosure</w:t>
      </w:r>
      <w:r w:rsidRPr="00C75298">
        <w:rPr>
          <w:rFonts w:ascii="Arial" w:hAnsi="Arial" w:cs="Arial"/>
          <w:sz w:val="20"/>
          <w:szCs w:val="20"/>
        </w:rPr>
        <w:t xml:space="preserve"> for easy</w:t>
      </w:r>
      <w:r w:rsidR="008532E5" w:rsidRPr="00C75298">
        <w:rPr>
          <w:rFonts w:ascii="Arial" w:hAnsi="Arial" w:cs="Arial"/>
          <w:sz w:val="20"/>
          <w:szCs w:val="20"/>
        </w:rPr>
        <w:t xml:space="preserve"> accessibility</w:t>
      </w:r>
      <w:r w:rsidRPr="00C75298">
        <w:rPr>
          <w:rFonts w:ascii="Arial" w:hAnsi="Arial" w:cs="Arial"/>
          <w:sz w:val="20"/>
          <w:szCs w:val="20"/>
        </w:rPr>
        <w:t>.</w:t>
      </w:r>
    </w:p>
    <w:p w:rsidR="00AD79D4" w:rsidRPr="00C75298" w:rsidRDefault="00AD79D4" w:rsidP="00C75298">
      <w:pPr>
        <w:pStyle w:val="ListParagraph"/>
        <w:numPr>
          <w:ilvl w:val="0"/>
          <w:numId w:val="24"/>
        </w:numPr>
        <w:tabs>
          <w:tab w:val="left" w:pos="1170"/>
        </w:tabs>
        <w:spacing w:before="12" w:after="0" w:line="239" w:lineRule="auto"/>
        <w:ind w:right="142"/>
        <w:rPr>
          <w:rFonts w:ascii="Arial" w:eastAsia="Arial" w:hAnsi="Arial" w:cs="Arial"/>
          <w:sz w:val="20"/>
          <w:szCs w:val="20"/>
        </w:rPr>
      </w:pPr>
      <w:r w:rsidRPr="00C75298">
        <w:rPr>
          <w:rFonts w:ascii="Arial" w:eastAsia="Arial" w:hAnsi="Arial" w:cs="Arial"/>
          <w:sz w:val="20"/>
          <w:szCs w:val="20"/>
        </w:rPr>
        <w:t xml:space="preserve">The control shall have </w:t>
      </w:r>
      <w:r w:rsidR="008532E5" w:rsidRPr="00C75298">
        <w:rPr>
          <w:rFonts w:ascii="Arial" w:eastAsia="Arial" w:hAnsi="Arial" w:cs="Arial"/>
          <w:sz w:val="20"/>
          <w:szCs w:val="20"/>
        </w:rPr>
        <w:t>six (6) low energy analog (LEA) voltage sensing.</w:t>
      </w:r>
    </w:p>
    <w:p w:rsidR="00AD79D4" w:rsidRPr="00C75298" w:rsidRDefault="009E0E8D" w:rsidP="00C75298">
      <w:pPr>
        <w:pStyle w:val="ListParagraph"/>
        <w:numPr>
          <w:ilvl w:val="0"/>
          <w:numId w:val="24"/>
        </w:numPr>
        <w:tabs>
          <w:tab w:val="left" w:pos="1170"/>
        </w:tabs>
        <w:spacing w:before="12" w:after="0" w:line="239" w:lineRule="auto"/>
        <w:ind w:right="142"/>
        <w:rPr>
          <w:rFonts w:ascii="Arial" w:eastAsia="Arial" w:hAnsi="Arial" w:cs="Arial"/>
          <w:sz w:val="20"/>
          <w:szCs w:val="20"/>
        </w:rPr>
      </w:pPr>
      <w:r w:rsidRPr="00C75298">
        <w:rPr>
          <w:rFonts w:ascii="Arial" w:eastAsia="Arial" w:hAnsi="Arial" w:cs="Arial"/>
          <w:sz w:val="20"/>
          <w:szCs w:val="20"/>
        </w:rPr>
        <w:t xml:space="preserve">The control shall have a </w:t>
      </w:r>
      <w:r w:rsidR="00AD79D4" w:rsidRPr="00C75298">
        <w:rPr>
          <w:rFonts w:ascii="Arial" w:hAnsi="Arial" w:cs="Arial"/>
          <w:sz w:val="20"/>
          <w:szCs w:val="20"/>
        </w:rPr>
        <w:t>50W thermostatically controlled heater</w:t>
      </w:r>
    </w:p>
    <w:p w:rsidR="007C4CD1" w:rsidRPr="00C75298" w:rsidRDefault="007C4CD1" w:rsidP="00C75298">
      <w:pPr>
        <w:pStyle w:val="ListParagraph"/>
        <w:numPr>
          <w:ilvl w:val="0"/>
          <w:numId w:val="24"/>
        </w:numPr>
        <w:tabs>
          <w:tab w:val="left" w:pos="1170"/>
        </w:tabs>
        <w:spacing w:before="12" w:after="0" w:line="239" w:lineRule="auto"/>
        <w:ind w:right="142"/>
        <w:rPr>
          <w:rFonts w:ascii="Arial" w:eastAsia="Arial" w:hAnsi="Arial" w:cs="Arial"/>
          <w:sz w:val="20"/>
          <w:szCs w:val="20"/>
        </w:rPr>
      </w:pPr>
      <w:r w:rsidRPr="00C75298">
        <w:rPr>
          <w:rFonts w:ascii="Arial" w:eastAsia="Arial" w:hAnsi="Arial" w:cs="Arial"/>
          <w:sz w:val="20"/>
          <w:szCs w:val="20"/>
        </w:rPr>
        <w:t>The control shall have two convenience outlets with GFCI.</w:t>
      </w:r>
    </w:p>
    <w:p w:rsidR="00C874EC" w:rsidRPr="00C75298" w:rsidRDefault="00C874EC" w:rsidP="00C75298">
      <w:pPr>
        <w:pStyle w:val="ListParagraph"/>
        <w:numPr>
          <w:ilvl w:val="0"/>
          <w:numId w:val="24"/>
        </w:numPr>
        <w:tabs>
          <w:tab w:val="left" w:pos="1170"/>
        </w:tabs>
        <w:spacing w:before="12" w:after="0" w:line="239" w:lineRule="auto"/>
        <w:ind w:right="142"/>
        <w:rPr>
          <w:rFonts w:ascii="Arial" w:eastAsia="Arial" w:hAnsi="Arial" w:cs="Arial"/>
          <w:sz w:val="20"/>
          <w:szCs w:val="20"/>
        </w:rPr>
      </w:pPr>
      <w:r w:rsidRPr="00C75298">
        <w:rPr>
          <w:rFonts w:ascii="Arial" w:eastAsia="Arial" w:hAnsi="Arial" w:cs="Arial"/>
          <w:sz w:val="20"/>
          <w:szCs w:val="20"/>
        </w:rPr>
        <w:t>The control shall have dead-line operation, permitting us</w:t>
      </w:r>
      <w:r w:rsidR="00A0656D" w:rsidRPr="00C75298">
        <w:rPr>
          <w:rFonts w:ascii="Arial" w:eastAsia="Arial" w:hAnsi="Arial" w:cs="Arial"/>
          <w:sz w:val="20"/>
          <w:szCs w:val="20"/>
        </w:rPr>
        <w:t>e</w:t>
      </w:r>
      <w:r w:rsidRPr="00C75298">
        <w:rPr>
          <w:rFonts w:ascii="Arial" w:eastAsia="Arial" w:hAnsi="Arial" w:cs="Arial"/>
          <w:sz w:val="20"/>
          <w:szCs w:val="20"/>
        </w:rPr>
        <w:t xml:space="preserve"> </w:t>
      </w:r>
      <w:r w:rsidR="00A0656D" w:rsidRPr="00C75298">
        <w:rPr>
          <w:rFonts w:ascii="Arial" w:eastAsia="Arial" w:hAnsi="Arial" w:cs="Arial"/>
          <w:sz w:val="20"/>
          <w:szCs w:val="20"/>
        </w:rPr>
        <w:t xml:space="preserve">of </w:t>
      </w:r>
      <w:r w:rsidRPr="00C75298">
        <w:rPr>
          <w:rFonts w:ascii="Arial" w:eastAsia="Arial" w:hAnsi="Arial" w:cs="Arial"/>
          <w:sz w:val="20"/>
          <w:szCs w:val="20"/>
        </w:rPr>
        <w:t>batter</w:t>
      </w:r>
      <w:r w:rsidR="00A0656D" w:rsidRPr="00C75298">
        <w:rPr>
          <w:rFonts w:ascii="Arial" w:eastAsia="Arial" w:hAnsi="Arial" w:cs="Arial"/>
          <w:sz w:val="20"/>
          <w:szCs w:val="20"/>
        </w:rPr>
        <w:t xml:space="preserve">y power </w:t>
      </w:r>
      <w:r w:rsidRPr="00C75298">
        <w:rPr>
          <w:rFonts w:ascii="Arial" w:eastAsia="Arial" w:hAnsi="Arial" w:cs="Arial"/>
          <w:sz w:val="20"/>
          <w:szCs w:val="20"/>
        </w:rPr>
        <w:t xml:space="preserve">for </w:t>
      </w:r>
      <w:r w:rsidR="00A0656D" w:rsidRPr="00C75298">
        <w:rPr>
          <w:rFonts w:ascii="Arial" w:eastAsia="Arial" w:hAnsi="Arial" w:cs="Arial"/>
          <w:sz w:val="20"/>
          <w:szCs w:val="20"/>
        </w:rPr>
        <w:t xml:space="preserve">switch </w:t>
      </w:r>
      <w:r w:rsidRPr="00C75298">
        <w:rPr>
          <w:rFonts w:ascii="Arial" w:eastAsia="Arial" w:hAnsi="Arial" w:cs="Arial"/>
          <w:sz w:val="20"/>
          <w:szCs w:val="20"/>
        </w:rPr>
        <w:t xml:space="preserve">operation </w:t>
      </w:r>
      <w:r w:rsidR="00A0656D" w:rsidRPr="00C75298">
        <w:rPr>
          <w:rFonts w:ascii="Arial" w:eastAsia="Arial" w:hAnsi="Arial" w:cs="Arial"/>
          <w:sz w:val="20"/>
          <w:szCs w:val="20"/>
        </w:rPr>
        <w:t xml:space="preserve">when </w:t>
      </w:r>
      <w:r w:rsidRPr="00C75298">
        <w:rPr>
          <w:rFonts w:ascii="Arial" w:eastAsia="Arial" w:hAnsi="Arial" w:cs="Arial"/>
          <w:sz w:val="20"/>
          <w:szCs w:val="20"/>
        </w:rPr>
        <w:t xml:space="preserve">AC input power is lost. </w:t>
      </w:r>
    </w:p>
    <w:p w:rsidR="004F3ACF" w:rsidRPr="00C75298" w:rsidRDefault="008E5B1E" w:rsidP="00C75298">
      <w:pPr>
        <w:pStyle w:val="ListParagraph"/>
        <w:numPr>
          <w:ilvl w:val="0"/>
          <w:numId w:val="24"/>
        </w:num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 w:rsidRPr="00C75298">
        <w:rPr>
          <w:rFonts w:ascii="Arial" w:eastAsia="Arial" w:hAnsi="Arial" w:cs="Arial"/>
          <w:sz w:val="20"/>
          <w:szCs w:val="20"/>
        </w:rPr>
        <w:t xml:space="preserve">Option for security sleeves </w:t>
      </w:r>
      <w:r w:rsidR="004F3ACF" w:rsidRPr="00C75298">
        <w:rPr>
          <w:rFonts w:ascii="Arial" w:eastAsia="Arial" w:hAnsi="Arial" w:cs="Arial"/>
          <w:sz w:val="20"/>
          <w:szCs w:val="20"/>
        </w:rPr>
        <w:t>for tamper proofing the cable connection interfaces to control</w:t>
      </w:r>
      <w:r w:rsidR="00AC7933" w:rsidRPr="00C75298">
        <w:rPr>
          <w:rFonts w:ascii="Arial" w:eastAsia="Arial" w:hAnsi="Arial" w:cs="Arial"/>
          <w:sz w:val="20"/>
          <w:szCs w:val="20"/>
        </w:rPr>
        <w:t>.</w:t>
      </w:r>
    </w:p>
    <w:p w:rsidR="00F365B0" w:rsidRDefault="00F365B0" w:rsidP="00F365B0">
      <w:pPr>
        <w:pStyle w:val="ListParagraph"/>
        <w:spacing w:after="0" w:line="225" w:lineRule="exact"/>
        <w:ind w:left="1800" w:right="-20"/>
        <w:rPr>
          <w:rFonts w:ascii="Arial" w:eastAsia="Arial" w:hAnsi="Arial" w:cs="Arial"/>
          <w:sz w:val="20"/>
          <w:szCs w:val="20"/>
        </w:rPr>
      </w:pPr>
    </w:p>
    <w:p w:rsidR="00F365B0" w:rsidRDefault="00F365B0" w:rsidP="00F365B0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</w:p>
    <w:p w:rsidR="008B1B28" w:rsidRDefault="008B1B28">
      <w:pPr>
        <w:widowControl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:rsidR="00EB143C" w:rsidRPr="008335D2" w:rsidRDefault="00281FC9" w:rsidP="008335D2">
      <w:pPr>
        <w:pStyle w:val="Heading2"/>
        <w:rPr>
          <w:rFonts w:ascii="Arial" w:hAnsi="Arial" w:cs="Arial"/>
          <w:sz w:val="20"/>
          <w:szCs w:val="20"/>
        </w:rPr>
      </w:pPr>
      <w:r w:rsidRPr="008335D2">
        <w:rPr>
          <w:rFonts w:ascii="Arial" w:hAnsi="Arial" w:cs="Arial"/>
          <w:sz w:val="20"/>
          <w:szCs w:val="20"/>
        </w:rPr>
        <w:lastRenderedPageBreak/>
        <w:t xml:space="preserve"> DESIGN RATINGS</w:t>
      </w:r>
    </w:p>
    <w:p w:rsidR="00EB143C" w:rsidRPr="008335D2" w:rsidRDefault="00281FC9">
      <w:pPr>
        <w:spacing w:after="0" w:line="221" w:lineRule="exact"/>
        <w:ind w:left="820" w:right="-20"/>
        <w:rPr>
          <w:rFonts w:ascii="Arial" w:eastAsia="Arial" w:hAnsi="Arial" w:cs="Arial"/>
          <w:position w:val="-1"/>
          <w:sz w:val="20"/>
          <w:szCs w:val="20"/>
        </w:rPr>
      </w:pPr>
      <w:r w:rsidRPr="008335D2">
        <w:rPr>
          <w:rFonts w:ascii="Arial" w:eastAsia="Arial" w:hAnsi="Arial" w:cs="Arial"/>
          <w:position w:val="-1"/>
          <w:sz w:val="20"/>
          <w:szCs w:val="20"/>
        </w:rPr>
        <w:t xml:space="preserve">The </w:t>
      </w:r>
      <w:r w:rsidR="004737BB" w:rsidRPr="008335D2">
        <w:rPr>
          <w:rFonts w:ascii="Arial" w:eastAsia="Arial" w:hAnsi="Arial" w:cs="Arial"/>
          <w:position w:val="-1"/>
          <w:sz w:val="20"/>
          <w:szCs w:val="20"/>
        </w:rPr>
        <w:t>switch</w:t>
      </w:r>
      <w:r w:rsidRPr="008335D2">
        <w:rPr>
          <w:rFonts w:ascii="Arial" w:eastAsia="Arial" w:hAnsi="Arial" w:cs="Arial"/>
          <w:position w:val="-1"/>
          <w:sz w:val="20"/>
          <w:szCs w:val="20"/>
        </w:rPr>
        <w:t xml:space="preserve"> shall be rated</w:t>
      </w:r>
      <w:r w:rsidR="00BB4F22" w:rsidRPr="008335D2">
        <w:rPr>
          <w:rFonts w:ascii="Arial" w:eastAsia="Arial" w:hAnsi="Arial" w:cs="Arial"/>
          <w:position w:val="-1"/>
          <w:sz w:val="20"/>
          <w:szCs w:val="20"/>
        </w:rPr>
        <w:t xml:space="preserve"> as shown in Table 1</w:t>
      </w:r>
      <w:r w:rsidRPr="008335D2">
        <w:rPr>
          <w:rFonts w:ascii="Arial" w:eastAsia="Arial" w:hAnsi="Arial" w:cs="Arial"/>
          <w:position w:val="-1"/>
          <w:sz w:val="20"/>
          <w:szCs w:val="20"/>
        </w:rPr>
        <w:t>:</w:t>
      </w:r>
    </w:p>
    <w:p w:rsidR="00EB143C" w:rsidRPr="000B1A11" w:rsidRDefault="00EB143C">
      <w:pPr>
        <w:spacing w:before="18" w:after="0" w:line="200" w:lineRule="exact"/>
        <w:rPr>
          <w:sz w:val="20"/>
          <w:szCs w:val="20"/>
        </w:rPr>
      </w:pPr>
    </w:p>
    <w:tbl>
      <w:tblPr>
        <w:tblW w:w="9214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3969"/>
      </w:tblGrid>
      <w:tr w:rsidR="00853C10" w:rsidRPr="000B1A11" w:rsidTr="00853C10">
        <w:trPr>
          <w:trHeight w:val="791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D071EA" w:rsidP="00111B98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Description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CC27D1" w:rsidP="00111B98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Diamondback LBS</w:t>
            </w:r>
          </w:p>
          <w:p w:rsidR="00853C10" w:rsidRPr="000B1A11" w:rsidRDefault="00CC27D1" w:rsidP="00E101E7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Catalog: </w:t>
            </w:r>
            <w:r w:rsidR="00E101E7">
              <w:rPr>
                <w:rFonts w:ascii="Times New Roman" w:eastAsiaTheme="minorEastAsia" w:hAnsi="Times New Roman"/>
                <w:sz w:val="20"/>
                <w:szCs w:val="20"/>
              </w:rPr>
              <w:t>DBK386</w:t>
            </w:r>
            <w:r w:rsidR="00853C10" w:rsidRPr="000B1A11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  <w:r w:rsidR="00E101E7">
              <w:rPr>
                <w:rFonts w:ascii="Times New Roman" w:eastAsiaTheme="minorEastAsia" w:hAnsi="Times New Roman"/>
                <w:sz w:val="20"/>
                <w:szCs w:val="20"/>
              </w:rPr>
              <w:t>LB</w:t>
            </w:r>
            <w:r w:rsidR="00853C10" w:rsidRPr="000B1A11">
              <w:rPr>
                <w:rFonts w:ascii="Times New Roman" w:eastAsiaTheme="minorEastAsia" w:hAnsi="Times New Roman"/>
                <w:sz w:val="20"/>
                <w:szCs w:val="20"/>
              </w:rPr>
              <w:t>S-A</w:t>
            </w:r>
          </w:p>
        </w:tc>
      </w:tr>
      <w:tr w:rsidR="00853C10" w:rsidRPr="000B1A11" w:rsidTr="00853C10">
        <w:trPr>
          <w:trHeight w:val="40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 xml:space="preserve"> Rated Maximum Voltage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29.3 kV</w:t>
            </w:r>
          </w:p>
        </w:tc>
      </w:tr>
      <w:tr w:rsidR="00853C10" w:rsidRPr="000B1A11" w:rsidTr="00853C10">
        <w:trPr>
          <w:trHeight w:val="40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 xml:space="preserve"> Rated Continuous Current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630 A</w:t>
            </w:r>
          </w:p>
        </w:tc>
      </w:tr>
      <w:tr w:rsidR="00853C10" w:rsidRPr="000B1A11" w:rsidTr="00853C10">
        <w:trPr>
          <w:trHeight w:val="40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 xml:space="preserve"> Frequency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50/60 Hz</w:t>
            </w:r>
          </w:p>
        </w:tc>
      </w:tr>
      <w:tr w:rsidR="00853C10" w:rsidRPr="000B1A11" w:rsidTr="00853C10">
        <w:trPr>
          <w:trHeight w:val="40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 xml:space="preserve"> Rated Short-Circuit Current (rms, 3 sec)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12.5 kA</w:t>
            </w:r>
          </w:p>
        </w:tc>
      </w:tr>
      <w:tr w:rsidR="00853C10" w:rsidRPr="000B1A11" w:rsidTr="00853C10">
        <w:trPr>
          <w:trHeight w:val="40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 xml:space="preserve"> Rated Peak Withstand Current (9 </w:t>
            </w:r>
            <w:r w:rsidR="00D071EA">
              <w:rPr>
                <w:rFonts w:ascii="Times New Roman" w:eastAsiaTheme="minorEastAsia" w:hAnsi="Times New Roman"/>
                <w:sz w:val="20"/>
                <w:szCs w:val="20"/>
              </w:rPr>
              <w:t>operations</w:t>
            </w: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32.5 kA</w:t>
            </w:r>
          </w:p>
        </w:tc>
      </w:tr>
      <w:tr w:rsidR="00853C10" w:rsidRPr="000B1A11" w:rsidTr="00853C10">
        <w:trPr>
          <w:trHeight w:val="400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Switching</w:t>
            </w:r>
          </w:p>
          <w:p w:rsidR="00853C10" w:rsidRPr="000B1A11" w:rsidRDefault="00853C10" w:rsidP="00111B98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Performance Tested per IEC 62271-103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853C10">
            <w:pPr>
              <w:pStyle w:val="s0"/>
              <w:ind w:leftChars="70" w:left="15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 xml:space="preserve">100% Load Current Switching </w:t>
            </w:r>
          </w:p>
          <w:p w:rsidR="00853C10" w:rsidRPr="000B1A11" w:rsidRDefault="00853C10" w:rsidP="00853C10">
            <w:pPr>
              <w:pStyle w:val="s0"/>
              <w:ind w:leftChars="70" w:left="15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 xml:space="preserve">(200 </w:t>
            </w:r>
            <w:r w:rsidR="00D071EA">
              <w:rPr>
                <w:rFonts w:ascii="Times New Roman" w:eastAsiaTheme="minorEastAsia" w:hAnsi="Times New Roman"/>
                <w:sz w:val="20"/>
                <w:szCs w:val="20"/>
              </w:rPr>
              <w:t>operations</w:t>
            </w: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630 A</w:t>
            </w:r>
          </w:p>
        </w:tc>
      </w:tr>
      <w:tr w:rsidR="00853C10" w:rsidRPr="000B1A11" w:rsidTr="00853C10">
        <w:trPr>
          <w:trHeight w:val="400"/>
        </w:trPr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853C10">
            <w:pPr>
              <w:pStyle w:val="s0"/>
              <w:ind w:leftChars="70" w:left="15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 xml:space="preserve">5% Load Current Switching </w:t>
            </w:r>
          </w:p>
          <w:p w:rsidR="00853C10" w:rsidRPr="000B1A11" w:rsidRDefault="00853C10" w:rsidP="00853C10">
            <w:pPr>
              <w:pStyle w:val="s0"/>
              <w:ind w:leftChars="70" w:left="15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 xml:space="preserve">(20 </w:t>
            </w:r>
            <w:r w:rsidR="00D071EA">
              <w:rPr>
                <w:rFonts w:ascii="Times New Roman" w:eastAsiaTheme="minorEastAsia" w:hAnsi="Times New Roman"/>
                <w:sz w:val="20"/>
                <w:szCs w:val="20"/>
              </w:rPr>
              <w:t>operations</w:t>
            </w: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31.5 A</w:t>
            </w:r>
          </w:p>
        </w:tc>
      </w:tr>
      <w:tr w:rsidR="00853C10" w:rsidRPr="000B1A11" w:rsidTr="00853C10">
        <w:trPr>
          <w:trHeight w:val="400"/>
        </w:trPr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853C10">
            <w:pPr>
              <w:pStyle w:val="s0"/>
              <w:ind w:leftChars="70" w:left="15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 xml:space="preserve">Loop Current Switching (20 </w:t>
            </w:r>
            <w:r w:rsidR="00D071EA">
              <w:rPr>
                <w:rFonts w:ascii="Times New Roman" w:eastAsiaTheme="minorEastAsia" w:hAnsi="Times New Roman"/>
                <w:sz w:val="20"/>
                <w:szCs w:val="20"/>
              </w:rPr>
              <w:t>operations</w:t>
            </w: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630 A</w:t>
            </w:r>
          </w:p>
        </w:tc>
      </w:tr>
      <w:tr w:rsidR="00853C10" w:rsidRPr="000B1A11" w:rsidTr="00853C10">
        <w:trPr>
          <w:trHeight w:val="400"/>
        </w:trPr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853C10">
            <w:pPr>
              <w:pStyle w:val="s0"/>
              <w:ind w:leftChars="70" w:left="15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 xml:space="preserve">100% Cable Charging Current Switching (10 </w:t>
            </w:r>
            <w:r w:rsidR="00D071EA">
              <w:rPr>
                <w:rFonts w:ascii="Times New Roman" w:eastAsiaTheme="minorEastAsia" w:hAnsi="Times New Roman"/>
                <w:sz w:val="20"/>
                <w:szCs w:val="20"/>
              </w:rPr>
              <w:t>operations</w:t>
            </w: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25 A</w:t>
            </w:r>
          </w:p>
        </w:tc>
      </w:tr>
      <w:tr w:rsidR="00853C10" w:rsidRPr="000B1A11" w:rsidTr="00853C10">
        <w:trPr>
          <w:trHeight w:val="400"/>
        </w:trPr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853C10">
            <w:pPr>
              <w:pStyle w:val="s0"/>
              <w:ind w:leftChars="70" w:left="15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 xml:space="preserve">30% Cable Charging Current Switching (10 </w:t>
            </w:r>
            <w:r w:rsidR="00D071EA">
              <w:rPr>
                <w:rFonts w:ascii="Times New Roman" w:eastAsiaTheme="minorEastAsia" w:hAnsi="Times New Roman"/>
                <w:sz w:val="20"/>
                <w:szCs w:val="20"/>
              </w:rPr>
              <w:t>operations</w:t>
            </w: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7.5 A</w:t>
            </w:r>
          </w:p>
        </w:tc>
      </w:tr>
      <w:tr w:rsidR="00853C10" w:rsidRPr="000B1A11" w:rsidTr="00853C10">
        <w:trPr>
          <w:trHeight w:val="400"/>
        </w:trPr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D071EA">
            <w:pPr>
              <w:pStyle w:val="s0"/>
              <w:ind w:left="150"/>
              <w:rPr>
                <w:rFonts w:ascii="Times New Roman" w:eastAsiaTheme="minorEastAsia" w:hAnsi="Times New Roman"/>
                <w:snapToGrid w:val="0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 xml:space="preserve">Line Charging Current Switching (10 </w:t>
            </w:r>
            <w:r w:rsidR="00D071EA">
              <w:rPr>
                <w:rFonts w:ascii="Times New Roman" w:eastAsiaTheme="minorEastAsia" w:hAnsi="Times New Roman"/>
                <w:sz w:val="20"/>
                <w:szCs w:val="20"/>
              </w:rPr>
              <w:t>operations</w:t>
            </w: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1.5 A</w:t>
            </w:r>
          </w:p>
        </w:tc>
      </w:tr>
      <w:tr w:rsidR="00853C10" w:rsidRPr="000B1A11" w:rsidTr="00853C10">
        <w:trPr>
          <w:trHeight w:val="400"/>
        </w:trPr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853C10">
            <w:pPr>
              <w:pStyle w:val="s0"/>
              <w:ind w:leftChars="70" w:left="15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 xml:space="preserve">Magnetizing Current Switching (10 </w:t>
            </w:r>
            <w:r w:rsidR="00D071EA">
              <w:rPr>
                <w:rFonts w:ascii="Times New Roman" w:eastAsiaTheme="minorEastAsia" w:hAnsi="Times New Roman"/>
                <w:sz w:val="20"/>
                <w:szCs w:val="20"/>
              </w:rPr>
              <w:t>operations</w:t>
            </w: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22 A</w:t>
            </w:r>
          </w:p>
        </w:tc>
      </w:tr>
      <w:tr w:rsidR="00853C10" w:rsidRPr="000B1A11" w:rsidTr="00853C10">
        <w:trPr>
          <w:trHeight w:val="400"/>
        </w:trPr>
        <w:tc>
          <w:tcPr>
            <w:tcW w:w="156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Switching</w:t>
            </w:r>
          </w:p>
          <w:p w:rsidR="00853C10" w:rsidRPr="000B1A11" w:rsidRDefault="00853C10" w:rsidP="00111B98">
            <w:pPr>
              <w:pStyle w:val="s0"/>
              <w:jc w:val="center"/>
              <w:rPr>
                <w:rFonts w:ascii="Times New Roman" w:eastAsiaTheme="minorEastAsia" w:hAnsi="Times New Roman"/>
                <w:snapToGrid w:val="0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Performance tested per IEEE C37.74-2014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853C10">
            <w:pPr>
              <w:pStyle w:val="s0"/>
              <w:ind w:leftChars="70" w:left="15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 xml:space="preserve">100% Load Current Switching </w:t>
            </w:r>
          </w:p>
          <w:p w:rsidR="00853C10" w:rsidRPr="000B1A11" w:rsidRDefault="00853C10" w:rsidP="00853C10">
            <w:pPr>
              <w:pStyle w:val="s0"/>
              <w:ind w:leftChars="70" w:left="15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 xml:space="preserve">(10 </w:t>
            </w:r>
            <w:r w:rsidR="00D071EA">
              <w:rPr>
                <w:rFonts w:ascii="Times New Roman" w:eastAsiaTheme="minorEastAsia" w:hAnsi="Times New Roman"/>
                <w:sz w:val="20"/>
                <w:szCs w:val="20"/>
              </w:rPr>
              <w:t>operations</w:t>
            </w: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630 A</w:t>
            </w:r>
          </w:p>
        </w:tc>
      </w:tr>
      <w:tr w:rsidR="00853C10" w:rsidRPr="000B1A11" w:rsidTr="00853C10">
        <w:trPr>
          <w:trHeight w:val="400"/>
        </w:trPr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853C10">
            <w:pPr>
              <w:pStyle w:val="s0"/>
              <w:ind w:leftChars="70" w:left="15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 xml:space="preserve">50% Load Current Switching </w:t>
            </w:r>
          </w:p>
          <w:p w:rsidR="00853C10" w:rsidRPr="000B1A11" w:rsidRDefault="00853C10" w:rsidP="00853C10">
            <w:pPr>
              <w:pStyle w:val="s0"/>
              <w:ind w:leftChars="70" w:left="15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 xml:space="preserve">(30 </w:t>
            </w:r>
            <w:r w:rsidR="00D071EA">
              <w:rPr>
                <w:rFonts w:ascii="Times New Roman" w:eastAsiaTheme="minorEastAsia" w:hAnsi="Times New Roman"/>
                <w:sz w:val="20"/>
                <w:szCs w:val="20"/>
              </w:rPr>
              <w:t>operations</w:t>
            </w: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315 A</w:t>
            </w:r>
          </w:p>
        </w:tc>
      </w:tr>
      <w:tr w:rsidR="00853C10" w:rsidRPr="000B1A11" w:rsidTr="00853C10">
        <w:trPr>
          <w:trHeight w:val="400"/>
        </w:trPr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853C10">
            <w:pPr>
              <w:pStyle w:val="s0"/>
              <w:ind w:leftChars="70" w:left="15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 xml:space="preserve">10% Load Current Switching </w:t>
            </w:r>
          </w:p>
          <w:p w:rsidR="00853C10" w:rsidRPr="000B1A11" w:rsidRDefault="00853C10" w:rsidP="00853C10">
            <w:pPr>
              <w:pStyle w:val="s0"/>
              <w:ind w:leftChars="70" w:left="15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 xml:space="preserve">(10 </w:t>
            </w:r>
            <w:r w:rsidR="00D071EA">
              <w:rPr>
                <w:rFonts w:ascii="Times New Roman" w:eastAsiaTheme="minorEastAsia" w:hAnsi="Times New Roman"/>
                <w:sz w:val="20"/>
                <w:szCs w:val="20"/>
              </w:rPr>
              <w:t>operations</w:t>
            </w: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63 A</w:t>
            </w:r>
          </w:p>
        </w:tc>
      </w:tr>
      <w:tr w:rsidR="00853C10" w:rsidRPr="000B1A11" w:rsidTr="00853C10">
        <w:trPr>
          <w:trHeight w:val="400"/>
        </w:trPr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853C10">
            <w:pPr>
              <w:pStyle w:val="s0"/>
              <w:ind w:leftChars="70" w:left="15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 xml:space="preserve">Loop Current Switching (10 </w:t>
            </w:r>
            <w:r w:rsidR="00D071EA">
              <w:rPr>
                <w:rFonts w:ascii="Times New Roman" w:eastAsiaTheme="minorEastAsia" w:hAnsi="Times New Roman"/>
                <w:sz w:val="20"/>
                <w:szCs w:val="20"/>
              </w:rPr>
              <w:t>operations</w:t>
            </w: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630 A</w:t>
            </w:r>
          </w:p>
        </w:tc>
      </w:tr>
      <w:tr w:rsidR="00853C10" w:rsidRPr="000B1A11" w:rsidTr="00853C10">
        <w:trPr>
          <w:trHeight w:val="400"/>
        </w:trPr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853C10">
            <w:pPr>
              <w:pStyle w:val="s0"/>
              <w:ind w:leftChars="70" w:left="15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 xml:space="preserve">Cable Charging Current Switching (20 </w:t>
            </w:r>
            <w:r w:rsidR="00D071EA">
              <w:rPr>
                <w:rFonts w:ascii="Times New Roman" w:eastAsiaTheme="minorEastAsia" w:hAnsi="Times New Roman"/>
                <w:sz w:val="20"/>
                <w:szCs w:val="20"/>
              </w:rPr>
              <w:t>operations</w:t>
            </w: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15 A</w:t>
            </w:r>
          </w:p>
        </w:tc>
      </w:tr>
      <w:tr w:rsidR="00853C10" w:rsidRPr="000B1A11" w:rsidTr="00853C10">
        <w:trPr>
          <w:trHeight w:val="400"/>
        </w:trPr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853C10">
            <w:pPr>
              <w:pStyle w:val="s0"/>
              <w:ind w:leftChars="70" w:left="154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 xml:space="preserve">Magnetizing Current Switching (20 </w:t>
            </w:r>
            <w:r w:rsidR="00D071EA">
              <w:rPr>
                <w:rFonts w:ascii="Times New Roman" w:eastAsiaTheme="minorEastAsia" w:hAnsi="Times New Roman"/>
                <w:sz w:val="20"/>
                <w:szCs w:val="20"/>
              </w:rPr>
              <w:t>operations</w:t>
            </w: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21 A</w:t>
            </w:r>
          </w:p>
        </w:tc>
      </w:tr>
      <w:tr w:rsidR="00853C10" w:rsidRPr="000B1A11" w:rsidTr="00853C10">
        <w:trPr>
          <w:trHeight w:val="40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 xml:space="preserve"> Impulse Withstand Voltage (1.2x50</w:t>
            </w:r>
            <w:r w:rsidRPr="000B1A11">
              <w:rPr>
                <w:rFonts w:ascii="Times New Roman" w:eastAsia="Gulim" w:hAnsi="Calibri"/>
                <w:sz w:val="20"/>
                <w:szCs w:val="20"/>
              </w:rPr>
              <w:t>㎲</w:t>
            </w: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150 kV</w:t>
            </w:r>
          </w:p>
        </w:tc>
      </w:tr>
      <w:tr w:rsidR="00853C10" w:rsidRPr="000B1A11" w:rsidTr="00853C10">
        <w:trPr>
          <w:trHeight w:val="40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 xml:space="preserve"> Power Frequency Withstand Voltage (1 min)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111B98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>60 kV</w:t>
            </w:r>
          </w:p>
        </w:tc>
      </w:tr>
      <w:tr w:rsidR="00853C10" w:rsidRPr="000B1A11" w:rsidTr="00853C10">
        <w:trPr>
          <w:trHeight w:val="426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0B1A11" w:rsidRDefault="00853C10" w:rsidP="00B36624">
            <w:pPr>
              <w:pStyle w:val="s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B1A11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 w:rsidR="00B36624">
              <w:rPr>
                <w:rFonts w:ascii="Times New Roman" w:eastAsiaTheme="minorEastAsia" w:hAnsi="Times New Roman"/>
                <w:sz w:val="20"/>
                <w:szCs w:val="20"/>
              </w:rPr>
              <w:t>Temperature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3C10" w:rsidRPr="00B36624" w:rsidRDefault="00B36624" w:rsidP="00E101E7">
            <w:pPr>
              <w:pStyle w:val="s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36624">
              <w:rPr>
                <w:rFonts w:ascii="Times New Roman" w:hAnsi="Times New Roman"/>
                <w:sz w:val="20"/>
                <w:szCs w:val="20"/>
              </w:rPr>
              <w:t>-40ºC to +65ºC (-40ºF to +149ºF)</w:t>
            </w:r>
          </w:p>
        </w:tc>
      </w:tr>
    </w:tbl>
    <w:p w:rsidR="00853C10" w:rsidRPr="000B1A11" w:rsidRDefault="00BB4F22" w:rsidP="00BB4F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70"/>
          <w:tab w:val="left" w:pos="241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rFonts w:ascii="Times New Roman" w:hAnsi="Times New Roman"/>
          <w:b/>
          <w:sz w:val="20"/>
        </w:rPr>
      </w:pPr>
      <w:r w:rsidRPr="000B1A11">
        <w:rPr>
          <w:rFonts w:ascii="Times New Roman" w:hAnsi="Times New Roman"/>
          <w:b/>
          <w:sz w:val="20"/>
        </w:rPr>
        <w:t>Table 1</w:t>
      </w:r>
    </w:p>
    <w:p w:rsidR="00EB143C" w:rsidRPr="008335D2" w:rsidRDefault="00281FC9" w:rsidP="008335D2">
      <w:pPr>
        <w:pStyle w:val="Heading2"/>
        <w:rPr>
          <w:rFonts w:ascii="Arial" w:hAnsi="Arial" w:cs="Arial"/>
          <w:sz w:val="20"/>
          <w:szCs w:val="20"/>
        </w:rPr>
      </w:pPr>
      <w:r w:rsidRPr="008335D2">
        <w:rPr>
          <w:rFonts w:ascii="Arial" w:hAnsi="Arial" w:cs="Arial"/>
          <w:sz w:val="20"/>
          <w:szCs w:val="20"/>
        </w:rPr>
        <w:t>FACTORY PRODUCTION TESTS</w:t>
      </w:r>
    </w:p>
    <w:p w:rsidR="00EB143C" w:rsidRPr="008335D2" w:rsidRDefault="00281FC9" w:rsidP="00E77122">
      <w:pPr>
        <w:spacing w:after="0" w:line="239" w:lineRule="auto"/>
        <w:ind w:left="90" w:right="52"/>
        <w:jc w:val="both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 xml:space="preserve">Each individual </w:t>
      </w:r>
      <w:r w:rsidR="004737BB" w:rsidRPr="008335D2">
        <w:rPr>
          <w:rFonts w:ascii="Arial" w:eastAsia="Arial" w:hAnsi="Arial" w:cs="Arial"/>
          <w:sz w:val="20"/>
          <w:szCs w:val="20"/>
        </w:rPr>
        <w:t>switch</w:t>
      </w:r>
      <w:r w:rsidRPr="008335D2">
        <w:rPr>
          <w:rFonts w:ascii="Arial" w:eastAsia="Arial" w:hAnsi="Arial" w:cs="Arial"/>
          <w:sz w:val="20"/>
          <w:szCs w:val="20"/>
        </w:rPr>
        <w:t xml:space="preserve"> shall undergo a mechanical operation check</w:t>
      </w:r>
      <w:r w:rsidR="00D37249" w:rsidRPr="008335D2">
        <w:rPr>
          <w:rFonts w:ascii="Arial" w:eastAsia="Arial" w:hAnsi="Arial" w:cs="Arial"/>
          <w:sz w:val="20"/>
          <w:szCs w:val="20"/>
        </w:rPr>
        <w:t>,</w:t>
      </w:r>
      <w:r w:rsidRPr="008335D2">
        <w:rPr>
          <w:rFonts w:ascii="Arial" w:eastAsia="Arial" w:hAnsi="Arial" w:cs="Arial"/>
          <w:sz w:val="20"/>
          <w:szCs w:val="20"/>
        </w:rPr>
        <w:t xml:space="preserve"> verifying contact </w:t>
      </w:r>
      <w:r w:rsidR="00C60C8B" w:rsidRPr="008335D2">
        <w:rPr>
          <w:rFonts w:ascii="Arial" w:eastAsia="Arial" w:hAnsi="Arial" w:cs="Arial"/>
          <w:sz w:val="20"/>
          <w:szCs w:val="20"/>
        </w:rPr>
        <w:t>open</w:t>
      </w:r>
      <w:r w:rsidRPr="008335D2">
        <w:rPr>
          <w:rFonts w:ascii="Arial" w:eastAsia="Arial" w:hAnsi="Arial" w:cs="Arial"/>
          <w:sz w:val="20"/>
          <w:szCs w:val="20"/>
        </w:rPr>
        <w:t xml:space="preserve">/close </w:t>
      </w:r>
      <w:r w:rsidR="00C60C8B" w:rsidRPr="008335D2">
        <w:rPr>
          <w:rFonts w:ascii="Arial" w:eastAsia="Arial" w:hAnsi="Arial" w:cs="Arial"/>
          <w:sz w:val="20"/>
          <w:szCs w:val="20"/>
        </w:rPr>
        <w:t>operations</w:t>
      </w:r>
      <w:r w:rsidR="00D37249" w:rsidRPr="008335D2">
        <w:rPr>
          <w:rFonts w:ascii="Arial" w:eastAsia="Arial" w:hAnsi="Arial" w:cs="Arial"/>
          <w:sz w:val="20"/>
          <w:szCs w:val="20"/>
        </w:rPr>
        <w:t xml:space="preserve"> manually </w:t>
      </w:r>
      <w:r w:rsidR="003B5AFA" w:rsidRPr="008335D2">
        <w:rPr>
          <w:rFonts w:ascii="Arial" w:eastAsia="Arial" w:hAnsi="Arial" w:cs="Arial"/>
          <w:sz w:val="20"/>
          <w:szCs w:val="20"/>
        </w:rPr>
        <w:t xml:space="preserve">(mechanical operation) </w:t>
      </w:r>
      <w:r w:rsidR="00D37249" w:rsidRPr="008335D2">
        <w:rPr>
          <w:rFonts w:ascii="Arial" w:eastAsia="Arial" w:hAnsi="Arial" w:cs="Arial"/>
          <w:sz w:val="20"/>
          <w:szCs w:val="20"/>
        </w:rPr>
        <w:t>and automatically</w:t>
      </w:r>
      <w:r w:rsidR="003B5AFA" w:rsidRPr="008335D2">
        <w:rPr>
          <w:rFonts w:ascii="Arial" w:eastAsia="Arial" w:hAnsi="Arial" w:cs="Arial"/>
          <w:sz w:val="20"/>
          <w:szCs w:val="20"/>
        </w:rPr>
        <w:t xml:space="preserve"> (control operation)</w:t>
      </w:r>
      <w:r w:rsidRPr="008335D2">
        <w:rPr>
          <w:rFonts w:ascii="Arial" w:eastAsia="Arial" w:hAnsi="Arial" w:cs="Arial"/>
          <w:sz w:val="20"/>
          <w:szCs w:val="20"/>
        </w:rPr>
        <w:t xml:space="preserve">. The </w:t>
      </w:r>
      <w:r w:rsidR="004737BB" w:rsidRPr="008335D2">
        <w:rPr>
          <w:rFonts w:ascii="Arial" w:eastAsia="Arial" w:hAnsi="Arial" w:cs="Arial"/>
          <w:sz w:val="20"/>
          <w:szCs w:val="20"/>
        </w:rPr>
        <w:t>switch</w:t>
      </w:r>
      <w:r w:rsidRPr="008335D2">
        <w:rPr>
          <w:rFonts w:ascii="Arial" w:eastAsia="Arial" w:hAnsi="Arial" w:cs="Arial"/>
          <w:sz w:val="20"/>
          <w:szCs w:val="20"/>
        </w:rPr>
        <w:t xml:space="preserve"> shall be AC hi-pot tested one minute across the open </w:t>
      </w:r>
      <w:r w:rsidR="00233325" w:rsidRPr="008335D2">
        <w:rPr>
          <w:rFonts w:ascii="Arial" w:eastAsia="Arial" w:hAnsi="Arial" w:cs="Arial"/>
          <w:sz w:val="20"/>
          <w:szCs w:val="20"/>
        </w:rPr>
        <w:t xml:space="preserve">position </w:t>
      </w:r>
      <w:r w:rsidR="009E0E8D" w:rsidRPr="008335D2">
        <w:rPr>
          <w:rFonts w:ascii="Arial" w:eastAsia="Arial" w:hAnsi="Arial" w:cs="Arial"/>
          <w:sz w:val="20"/>
          <w:szCs w:val="20"/>
        </w:rPr>
        <w:t>and closed</w:t>
      </w:r>
      <w:r w:rsidR="00233325" w:rsidRPr="008335D2">
        <w:rPr>
          <w:rFonts w:ascii="Arial" w:eastAsia="Arial" w:hAnsi="Arial" w:cs="Arial"/>
          <w:sz w:val="20"/>
          <w:szCs w:val="20"/>
        </w:rPr>
        <w:t xml:space="preserve"> the position</w:t>
      </w:r>
      <w:r w:rsidRPr="008335D2">
        <w:rPr>
          <w:rFonts w:ascii="Arial" w:eastAsia="Arial" w:hAnsi="Arial" w:cs="Arial"/>
          <w:sz w:val="20"/>
          <w:szCs w:val="20"/>
        </w:rPr>
        <w:t>. Circuit resistance shall be checked on all phases.</w:t>
      </w:r>
      <w:r w:rsidR="00D37249" w:rsidRPr="008335D2">
        <w:rPr>
          <w:rFonts w:ascii="Arial" w:eastAsia="Arial" w:hAnsi="Arial" w:cs="Arial"/>
          <w:sz w:val="20"/>
          <w:szCs w:val="20"/>
        </w:rPr>
        <w:t xml:space="preserve"> Current transformer ratio and polarity shall be checked on all phases. </w:t>
      </w:r>
      <w:r w:rsidR="009829E0" w:rsidRPr="008335D2">
        <w:rPr>
          <w:rFonts w:ascii="Arial" w:eastAsia="Arial" w:hAnsi="Arial" w:cs="Arial"/>
          <w:sz w:val="20"/>
          <w:szCs w:val="20"/>
        </w:rPr>
        <w:t xml:space="preserve">The voltage sensors shall be tested and operation verified as a system </w:t>
      </w:r>
      <w:r w:rsidR="00D37249" w:rsidRPr="008335D2">
        <w:rPr>
          <w:rFonts w:ascii="Arial" w:eastAsia="Arial" w:hAnsi="Arial" w:cs="Arial"/>
          <w:sz w:val="20"/>
          <w:szCs w:val="20"/>
        </w:rPr>
        <w:t>on all phases.</w:t>
      </w:r>
      <w:r w:rsidRPr="008335D2">
        <w:rPr>
          <w:rFonts w:ascii="Arial" w:eastAsia="Arial" w:hAnsi="Arial" w:cs="Arial"/>
          <w:sz w:val="20"/>
          <w:szCs w:val="20"/>
        </w:rPr>
        <w:t xml:space="preserve"> </w:t>
      </w:r>
    </w:p>
    <w:p w:rsidR="00EB143C" w:rsidRPr="008335D2" w:rsidRDefault="00EB143C">
      <w:pPr>
        <w:spacing w:before="11" w:after="0" w:line="220" w:lineRule="exact"/>
        <w:rPr>
          <w:rFonts w:ascii="Arial" w:hAnsi="Arial" w:cs="Arial"/>
          <w:sz w:val="20"/>
          <w:szCs w:val="20"/>
        </w:rPr>
      </w:pPr>
    </w:p>
    <w:p w:rsidR="00EB143C" w:rsidRPr="008335D2" w:rsidRDefault="00281FC9" w:rsidP="008335D2">
      <w:pPr>
        <w:pStyle w:val="Heading2"/>
        <w:rPr>
          <w:rFonts w:ascii="Arial" w:hAnsi="Arial" w:cs="Arial"/>
          <w:sz w:val="20"/>
          <w:szCs w:val="20"/>
        </w:rPr>
      </w:pPr>
      <w:r w:rsidRPr="008335D2">
        <w:rPr>
          <w:rFonts w:ascii="Arial" w:hAnsi="Arial" w:cs="Arial"/>
          <w:sz w:val="20"/>
          <w:szCs w:val="20"/>
        </w:rPr>
        <w:lastRenderedPageBreak/>
        <w:t>STANDARD COMPONENTS</w:t>
      </w:r>
    </w:p>
    <w:p w:rsidR="00EB143C" w:rsidRPr="008335D2" w:rsidRDefault="00281FC9" w:rsidP="0009100A">
      <w:pPr>
        <w:spacing w:after="0" w:line="240" w:lineRule="auto"/>
        <w:ind w:left="90" w:right="-20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>The following shall be included as standard:</w:t>
      </w:r>
    </w:p>
    <w:p w:rsidR="00EB143C" w:rsidRPr="008335D2" w:rsidRDefault="00281FC9" w:rsidP="002E2EB6">
      <w:pPr>
        <w:pStyle w:val="ListParagraph"/>
        <w:numPr>
          <w:ilvl w:val="0"/>
          <w:numId w:val="7"/>
        </w:numPr>
        <w:tabs>
          <w:tab w:val="left" w:pos="1200"/>
        </w:tabs>
        <w:spacing w:before="18" w:after="0" w:line="230" w:lineRule="exact"/>
        <w:ind w:right="442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 xml:space="preserve">Stainless steel mechanism enclosure painted light gray </w:t>
      </w:r>
    </w:p>
    <w:p w:rsidR="00EB143C" w:rsidRPr="008335D2" w:rsidRDefault="00281FC9" w:rsidP="002E2EB6">
      <w:pPr>
        <w:pStyle w:val="ListParagraph"/>
        <w:numPr>
          <w:ilvl w:val="0"/>
          <w:numId w:val="7"/>
        </w:numPr>
        <w:spacing w:before="11" w:after="0" w:line="240" w:lineRule="auto"/>
        <w:ind w:right="6824"/>
        <w:jc w:val="both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>Lifting provisions</w:t>
      </w:r>
    </w:p>
    <w:p w:rsidR="00EB143C" w:rsidRPr="008335D2" w:rsidRDefault="00D071EA" w:rsidP="00D071EA">
      <w:pPr>
        <w:pStyle w:val="ListParagraph"/>
        <w:numPr>
          <w:ilvl w:val="0"/>
          <w:numId w:val="7"/>
        </w:numPr>
        <w:spacing w:before="14" w:after="0" w:line="240" w:lineRule="auto"/>
        <w:ind w:right="4520"/>
        <w:jc w:val="both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>Grounding provision on switch and control</w:t>
      </w:r>
    </w:p>
    <w:p w:rsidR="00EB143C" w:rsidRPr="008335D2" w:rsidRDefault="00281FC9" w:rsidP="002E2EB6">
      <w:pPr>
        <w:pStyle w:val="ListParagraph"/>
        <w:numPr>
          <w:ilvl w:val="0"/>
          <w:numId w:val="7"/>
        </w:numPr>
        <w:spacing w:before="11" w:after="0" w:line="240" w:lineRule="auto"/>
        <w:ind w:right="3353"/>
        <w:jc w:val="both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>Corrosion-resistant three line diagram and nameplate(s)</w:t>
      </w:r>
    </w:p>
    <w:p w:rsidR="00BB4F22" w:rsidRPr="008335D2" w:rsidRDefault="00281FC9" w:rsidP="002E2EB6">
      <w:pPr>
        <w:pStyle w:val="ListParagraph"/>
        <w:numPr>
          <w:ilvl w:val="0"/>
          <w:numId w:val="7"/>
        </w:numPr>
        <w:tabs>
          <w:tab w:val="left" w:pos="7020"/>
        </w:tabs>
        <w:spacing w:before="14" w:after="0" w:line="240" w:lineRule="auto"/>
        <w:ind w:right="2540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>M</w:t>
      </w:r>
      <w:r w:rsidR="00BB4F22" w:rsidRPr="008335D2">
        <w:rPr>
          <w:rFonts w:ascii="Arial" w:eastAsia="Arial" w:hAnsi="Arial" w:cs="Arial"/>
          <w:sz w:val="20"/>
          <w:szCs w:val="20"/>
        </w:rPr>
        <w:t>echanical open and close operation handle</w:t>
      </w:r>
    </w:p>
    <w:p w:rsidR="00C7756C" w:rsidRPr="008335D2" w:rsidRDefault="00BB4F22" w:rsidP="002E2EB6">
      <w:pPr>
        <w:pStyle w:val="ListParagraph"/>
        <w:numPr>
          <w:ilvl w:val="0"/>
          <w:numId w:val="7"/>
        </w:numPr>
        <w:tabs>
          <w:tab w:val="left" w:pos="7020"/>
        </w:tabs>
        <w:spacing w:before="14" w:after="0" w:line="240" w:lineRule="auto"/>
        <w:ind w:right="2540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>L</w:t>
      </w:r>
      <w:r w:rsidR="00281FC9" w:rsidRPr="008335D2">
        <w:rPr>
          <w:rFonts w:ascii="Arial" w:eastAsia="Arial" w:hAnsi="Arial" w:cs="Arial"/>
          <w:sz w:val="20"/>
          <w:szCs w:val="20"/>
        </w:rPr>
        <w:t>ockout handle</w:t>
      </w:r>
      <w:r w:rsidR="00C7756C" w:rsidRPr="008335D2">
        <w:rPr>
          <w:rFonts w:ascii="Arial" w:eastAsia="Arial" w:hAnsi="Arial" w:cs="Arial"/>
          <w:sz w:val="20"/>
          <w:szCs w:val="20"/>
        </w:rPr>
        <w:t xml:space="preserve"> </w:t>
      </w:r>
      <w:r w:rsidR="00366793" w:rsidRPr="008335D2">
        <w:rPr>
          <w:rFonts w:ascii="Arial" w:eastAsia="Arial" w:hAnsi="Arial" w:cs="Arial"/>
          <w:sz w:val="20"/>
          <w:szCs w:val="20"/>
        </w:rPr>
        <w:t>with mechanical block</w:t>
      </w:r>
    </w:p>
    <w:p w:rsidR="00EB143C" w:rsidRPr="008335D2" w:rsidRDefault="00281FC9" w:rsidP="002E2EB6">
      <w:pPr>
        <w:pStyle w:val="ListParagraph"/>
        <w:numPr>
          <w:ilvl w:val="0"/>
          <w:numId w:val="7"/>
        </w:numPr>
        <w:spacing w:before="11" w:after="0" w:line="240" w:lineRule="auto"/>
        <w:ind w:right="7012"/>
        <w:jc w:val="both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>AC input cable</w:t>
      </w:r>
    </w:p>
    <w:p w:rsidR="00145070" w:rsidRPr="008335D2" w:rsidRDefault="00281FC9" w:rsidP="002E2EB6">
      <w:pPr>
        <w:pStyle w:val="ListParagraph"/>
        <w:numPr>
          <w:ilvl w:val="0"/>
          <w:numId w:val="7"/>
        </w:numPr>
        <w:spacing w:before="14" w:after="0" w:line="240" w:lineRule="auto"/>
        <w:ind w:right="7134"/>
        <w:jc w:val="both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>Control cable</w:t>
      </w:r>
    </w:p>
    <w:p w:rsidR="00BB4F22" w:rsidRPr="008335D2" w:rsidRDefault="00BB4F22" w:rsidP="002E2EB6">
      <w:pPr>
        <w:pStyle w:val="ListParagraph"/>
        <w:numPr>
          <w:ilvl w:val="0"/>
          <w:numId w:val="7"/>
        </w:numPr>
        <w:tabs>
          <w:tab w:val="left" w:pos="1170"/>
        </w:tabs>
        <w:spacing w:before="12" w:after="0" w:line="239" w:lineRule="auto"/>
        <w:ind w:right="142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 xml:space="preserve">Dead-line operation permitting using the batteries located in the control for operation of the switch if AC input power is lost. </w:t>
      </w:r>
    </w:p>
    <w:p w:rsidR="00BB4F22" w:rsidRPr="008335D2" w:rsidRDefault="00CC27D1" w:rsidP="002E2EB6">
      <w:pPr>
        <w:pStyle w:val="ListParagraph"/>
        <w:numPr>
          <w:ilvl w:val="0"/>
          <w:numId w:val="7"/>
        </w:numPr>
        <w:tabs>
          <w:tab w:val="left" w:pos="1170"/>
        </w:tabs>
        <w:spacing w:before="20" w:after="0" w:line="228" w:lineRule="exact"/>
        <w:ind w:right="385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Times New Roman" w:hAnsi="Arial" w:cs="Arial"/>
          <w:sz w:val="20"/>
          <w:szCs w:val="20"/>
          <w:u w:color="000000"/>
        </w:rPr>
        <w:t>Six (</w:t>
      </w:r>
      <w:r w:rsidRPr="008335D2">
        <w:rPr>
          <w:rFonts w:ascii="Arial" w:eastAsia="Arial" w:hAnsi="Arial" w:cs="Arial"/>
          <w:sz w:val="20"/>
          <w:szCs w:val="20"/>
        </w:rPr>
        <w:t xml:space="preserve">6) integral </w:t>
      </w:r>
      <w:r w:rsidR="00BB4F22" w:rsidRPr="008335D2">
        <w:rPr>
          <w:rFonts w:ascii="Arial" w:eastAsia="Arial" w:hAnsi="Arial" w:cs="Arial"/>
          <w:sz w:val="20"/>
          <w:szCs w:val="20"/>
        </w:rPr>
        <w:t>voltage sens</w:t>
      </w:r>
      <w:r w:rsidRPr="008335D2">
        <w:rPr>
          <w:rFonts w:ascii="Arial" w:eastAsia="Arial" w:hAnsi="Arial" w:cs="Arial"/>
          <w:sz w:val="20"/>
          <w:szCs w:val="20"/>
        </w:rPr>
        <w:t>ors</w:t>
      </w:r>
      <w:r w:rsidR="00BB4F22" w:rsidRPr="008335D2">
        <w:rPr>
          <w:rFonts w:ascii="Arial" w:eastAsia="Arial" w:hAnsi="Arial" w:cs="Arial"/>
          <w:sz w:val="20"/>
          <w:szCs w:val="20"/>
        </w:rPr>
        <w:t xml:space="preserve"> </w:t>
      </w:r>
    </w:p>
    <w:p w:rsidR="00BB4F22" w:rsidRPr="008335D2" w:rsidRDefault="00CC27D1" w:rsidP="002E2EB6">
      <w:pPr>
        <w:pStyle w:val="ListParagraph"/>
        <w:numPr>
          <w:ilvl w:val="0"/>
          <w:numId w:val="7"/>
        </w:numPr>
        <w:tabs>
          <w:tab w:val="left" w:pos="1170"/>
        </w:tabs>
        <w:spacing w:before="20" w:after="0" w:line="228" w:lineRule="exact"/>
        <w:ind w:right="385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Times New Roman" w:hAnsi="Arial" w:cs="Arial"/>
          <w:sz w:val="20"/>
          <w:szCs w:val="20"/>
          <w:u w:color="000000"/>
        </w:rPr>
        <w:t>Three</w:t>
      </w:r>
      <w:r w:rsidR="00BB4F22" w:rsidRPr="008335D2">
        <w:rPr>
          <w:rFonts w:ascii="Arial" w:eastAsia="Times New Roman" w:hAnsi="Arial" w:cs="Arial"/>
          <w:sz w:val="20"/>
          <w:szCs w:val="20"/>
          <w:u w:color="000000"/>
        </w:rPr>
        <w:t xml:space="preserve"> (</w:t>
      </w:r>
      <w:r w:rsidRPr="008335D2">
        <w:rPr>
          <w:rFonts w:ascii="Arial" w:eastAsia="Times New Roman" w:hAnsi="Arial" w:cs="Arial"/>
          <w:sz w:val="20"/>
          <w:szCs w:val="20"/>
          <w:u w:color="000000"/>
        </w:rPr>
        <w:t>3</w:t>
      </w:r>
      <w:r w:rsidRPr="008335D2">
        <w:rPr>
          <w:rFonts w:ascii="Arial" w:eastAsia="Arial" w:hAnsi="Arial" w:cs="Arial"/>
          <w:sz w:val="20"/>
          <w:szCs w:val="20"/>
        </w:rPr>
        <w:t>) integral current transformers</w:t>
      </w:r>
    </w:p>
    <w:p w:rsidR="00C874EC" w:rsidRPr="008335D2" w:rsidRDefault="00C874EC">
      <w:pPr>
        <w:tabs>
          <w:tab w:val="left" w:pos="1170"/>
        </w:tabs>
        <w:spacing w:before="12" w:after="0" w:line="239" w:lineRule="auto"/>
        <w:ind w:left="1170" w:right="142"/>
        <w:rPr>
          <w:rFonts w:ascii="Arial" w:eastAsia="Arial" w:hAnsi="Arial" w:cs="Arial"/>
          <w:sz w:val="20"/>
          <w:szCs w:val="20"/>
        </w:rPr>
      </w:pPr>
    </w:p>
    <w:p w:rsidR="003801E3" w:rsidRPr="008335D2" w:rsidRDefault="003801E3" w:rsidP="008335D2">
      <w:pPr>
        <w:pStyle w:val="Heading2"/>
        <w:rPr>
          <w:rFonts w:ascii="Arial" w:hAnsi="Arial" w:cs="Arial"/>
          <w:sz w:val="20"/>
          <w:szCs w:val="20"/>
        </w:rPr>
      </w:pPr>
      <w:r w:rsidRPr="008335D2">
        <w:rPr>
          <w:rFonts w:ascii="Arial" w:hAnsi="Arial" w:cs="Arial"/>
          <w:sz w:val="20"/>
          <w:szCs w:val="20"/>
        </w:rPr>
        <w:t>OPTIONS</w:t>
      </w:r>
    </w:p>
    <w:p w:rsidR="003801E3" w:rsidRPr="008335D2" w:rsidRDefault="003801E3" w:rsidP="003801E3">
      <w:pPr>
        <w:spacing w:after="0" w:line="240" w:lineRule="auto"/>
        <w:ind w:left="90" w:right="-20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>The following options shall be supplied: (mark as appropriate):</w:t>
      </w:r>
    </w:p>
    <w:p w:rsidR="003801E3" w:rsidRPr="008335D2" w:rsidRDefault="003801E3" w:rsidP="003801E3">
      <w:pPr>
        <w:spacing w:before="17" w:after="0" w:line="240" w:lineRule="auto"/>
        <w:ind w:left="840" w:right="5754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Times New Roman" w:hAnsi="Arial" w:cs="Arial"/>
          <w:sz w:val="20"/>
          <w:szCs w:val="20"/>
        </w:rPr>
        <w:t xml:space="preserve">•   </w:t>
      </w:r>
      <w:r w:rsidRPr="008335D2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</w:t>
      </w:r>
      <w:r w:rsidRPr="008335D2">
        <w:rPr>
          <w:rFonts w:ascii="Arial" w:eastAsia="Times New Roman" w:hAnsi="Arial" w:cs="Arial"/>
          <w:sz w:val="20"/>
          <w:szCs w:val="20"/>
        </w:rPr>
        <w:t xml:space="preserve"> </w:t>
      </w:r>
      <w:r w:rsidRPr="008335D2">
        <w:rPr>
          <w:rFonts w:ascii="Arial" w:eastAsia="Arial" w:hAnsi="Arial" w:cs="Arial"/>
          <w:sz w:val="20"/>
          <w:szCs w:val="20"/>
        </w:rPr>
        <w:t>NEMA 2-hole aerial lug</w:t>
      </w:r>
    </w:p>
    <w:p w:rsidR="003801E3" w:rsidRPr="008335D2" w:rsidRDefault="003801E3" w:rsidP="003801E3">
      <w:pPr>
        <w:spacing w:before="11" w:after="0" w:line="240" w:lineRule="auto"/>
        <w:ind w:left="840" w:right="5754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Times New Roman" w:hAnsi="Arial" w:cs="Arial"/>
          <w:sz w:val="20"/>
          <w:szCs w:val="20"/>
        </w:rPr>
        <w:t xml:space="preserve">•   </w:t>
      </w:r>
      <w:r w:rsidRPr="008335D2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</w:t>
      </w:r>
      <w:r w:rsidRPr="008335D2">
        <w:rPr>
          <w:rFonts w:ascii="Arial" w:eastAsia="Times New Roman" w:hAnsi="Arial" w:cs="Arial"/>
          <w:sz w:val="20"/>
          <w:szCs w:val="20"/>
        </w:rPr>
        <w:t xml:space="preserve"> </w:t>
      </w:r>
      <w:r w:rsidRPr="008335D2">
        <w:rPr>
          <w:rFonts w:ascii="Arial" w:eastAsia="Arial" w:hAnsi="Arial" w:cs="Arial"/>
          <w:sz w:val="20"/>
          <w:szCs w:val="20"/>
        </w:rPr>
        <w:t>NEMA 4-hole aerial lug</w:t>
      </w:r>
    </w:p>
    <w:p w:rsidR="003801E3" w:rsidRPr="008335D2" w:rsidRDefault="003801E3" w:rsidP="003801E3">
      <w:pPr>
        <w:spacing w:before="14" w:after="0" w:line="240" w:lineRule="auto"/>
        <w:ind w:left="839" w:right="4421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Times New Roman" w:hAnsi="Arial" w:cs="Arial"/>
          <w:sz w:val="20"/>
          <w:szCs w:val="20"/>
        </w:rPr>
        <w:t xml:space="preserve">•   </w:t>
      </w:r>
      <w:r w:rsidRPr="008335D2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</w:t>
      </w:r>
      <w:r w:rsidRPr="008335D2">
        <w:rPr>
          <w:rFonts w:ascii="Arial" w:eastAsia="Times New Roman" w:hAnsi="Arial" w:cs="Arial"/>
          <w:sz w:val="20"/>
          <w:szCs w:val="20"/>
        </w:rPr>
        <w:t xml:space="preserve"> </w:t>
      </w:r>
      <w:r w:rsidRPr="008335D2">
        <w:rPr>
          <w:rFonts w:ascii="Arial" w:eastAsia="Arial" w:hAnsi="Arial" w:cs="Arial"/>
          <w:sz w:val="20"/>
          <w:szCs w:val="20"/>
        </w:rPr>
        <w:t>Clamp style aerial lug (#2 – 500 kcmil)</w:t>
      </w:r>
    </w:p>
    <w:p w:rsidR="003801E3" w:rsidRPr="008335D2" w:rsidRDefault="003801E3" w:rsidP="003801E3">
      <w:pPr>
        <w:spacing w:before="14" w:after="0" w:line="240" w:lineRule="auto"/>
        <w:ind w:left="839" w:right="4825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Times New Roman" w:hAnsi="Arial" w:cs="Arial"/>
          <w:sz w:val="20"/>
          <w:szCs w:val="20"/>
        </w:rPr>
        <w:t xml:space="preserve">•   </w:t>
      </w:r>
      <w:r w:rsidRPr="008335D2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</w:t>
      </w:r>
      <w:r w:rsidRPr="008335D2">
        <w:rPr>
          <w:rFonts w:ascii="Arial" w:eastAsia="Times New Roman" w:hAnsi="Arial" w:cs="Arial"/>
          <w:sz w:val="20"/>
          <w:szCs w:val="20"/>
        </w:rPr>
        <w:t xml:space="preserve"> </w:t>
      </w:r>
      <w:r w:rsidRPr="008335D2">
        <w:rPr>
          <w:rFonts w:ascii="Arial" w:eastAsia="Arial" w:hAnsi="Arial" w:cs="Arial"/>
          <w:sz w:val="20"/>
          <w:szCs w:val="20"/>
        </w:rPr>
        <w:t>4/0 brass eyebolt style ground lug</w:t>
      </w:r>
    </w:p>
    <w:p w:rsidR="008532E5" w:rsidRPr="008335D2" w:rsidRDefault="008532E5" w:rsidP="008532E5">
      <w:pPr>
        <w:spacing w:before="14" w:after="0" w:line="240" w:lineRule="auto"/>
        <w:ind w:left="839" w:right="650"/>
        <w:rPr>
          <w:rFonts w:ascii="Arial" w:eastAsia="Times New Roman" w:hAnsi="Arial" w:cs="Arial"/>
          <w:sz w:val="20"/>
          <w:szCs w:val="20"/>
        </w:rPr>
      </w:pPr>
      <w:r w:rsidRPr="008335D2">
        <w:rPr>
          <w:rFonts w:ascii="Arial" w:eastAsia="Times New Roman" w:hAnsi="Arial" w:cs="Arial"/>
          <w:sz w:val="20"/>
          <w:szCs w:val="20"/>
        </w:rPr>
        <w:t xml:space="preserve">•   </w:t>
      </w:r>
      <w:r w:rsidRPr="008335D2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</w:t>
      </w:r>
      <w:r w:rsidRPr="008335D2">
        <w:rPr>
          <w:rFonts w:ascii="Arial" w:eastAsia="Arial" w:hAnsi="Arial" w:cs="Arial"/>
          <w:sz w:val="20"/>
          <w:szCs w:val="20"/>
        </w:rPr>
        <w:t>Galvanized steel pole-mount</w:t>
      </w:r>
      <w:r w:rsidR="00541EA1" w:rsidRPr="008335D2">
        <w:rPr>
          <w:rFonts w:ascii="Arial" w:eastAsia="Arial" w:hAnsi="Arial" w:cs="Arial"/>
          <w:sz w:val="20"/>
          <w:szCs w:val="20"/>
        </w:rPr>
        <w:t>,</w:t>
      </w:r>
      <w:r w:rsidRPr="008335D2">
        <w:rPr>
          <w:rFonts w:ascii="Arial" w:eastAsia="Arial" w:hAnsi="Arial" w:cs="Arial"/>
          <w:sz w:val="20"/>
          <w:szCs w:val="20"/>
        </w:rPr>
        <w:t xml:space="preserve"> center bracket with </w:t>
      </w:r>
      <w:r w:rsidRPr="008335D2">
        <w:rPr>
          <w:rFonts w:ascii="Arial" w:eastAsia="Arial" w:hAnsi="Arial" w:cs="Arial"/>
          <w:spacing w:val="-1"/>
          <w:sz w:val="20"/>
          <w:szCs w:val="20"/>
        </w:rPr>
        <w:t>l</w:t>
      </w:r>
      <w:r w:rsidRPr="008335D2">
        <w:rPr>
          <w:rFonts w:ascii="Arial" w:eastAsia="Arial" w:hAnsi="Arial" w:cs="Arial"/>
          <w:spacing w:val="1"/>
          <w:sz w:val="20"/>
          <w:szCs w:val="20"/>
        </w:rPr>
        <w:t>i</w:t>
      </w:r>
      <w:r w:rsidRPr="008335D2">
        <w:rPr>
          <w:rFonts w:ascii="Arial" w:eastAsia="Arial" w:hAnsi="Arial" w:cs="Arial"/>
          <w:sz w:val="20"/>
          <w:szCs w:val="20"/>
        </w:rPr>
        <w:t>gh</w:t>
      </w:r>
      <w:r w:rsidRPr="008335D2">
        <w:rPr>
          <w:rFonts w:ascii="Arial" w:eastAsia="Arial" w:hAnsi="Arial" w:cs="Arial"/>
          <w:spacing w:val="2"/>
          <w:sz w:val="20"/>
          <w:szCs w:val="20"/>
        </w:rPr>
        <w:t>t</w:t>
      </w:r>
      <w:r w:rsidRPr="008335D2">
        <w:rPr>
          <w:rFonts w:ascii="Arial" w:eastAsia="Arial" w:hAnsi="Arial" w:cs="Arial"/>
          <w:sz w:val="20"/>
          <w:szCs w:val="20"/>
        </w:rPr>
        <w:t>n</w:t>
      </w:r>
      <w:r w:rsidRPr="008335D2">
        <w:rPr>
          <w:rFonts w:ascii="Arial" w:eastAsia="Arial" w:hAnsi="Arial" w:cs="Arial"/>
          <w:spacing w:val="-1"/>
          <w:sz w:val="20"/>
          <w:szCs w:val="20"/>
        </w:rPr>
        <w:t>i</w:t>
      </w:r>
      <w:r w:rsidRPr="008335D2">
        <w:rPr>
          <w:rFonts w:ascii="Arial" w:eastAsia="Arial" w:hAnsi="Arial" w:cs="Arial"/>
          <w:spacing w:val="2"/>
          <w:sz w:val="20"/>
          <w:szCs w:val="20"/>
        </w:rPr>
        <w:t>n</w:t>
      </w:r>
      <w:r w:rsidRPr="008335D2">
        <w:rPr>
          <w:rFonts w:ascii="Arial" w:eastAsia="Arial" w:hAnsi="Arial" w:cs="Arial"/>
          <w:sz w:val="20"/>
          <w:szCs w:val="20"/>
        </w:rPr>
        <w:t>g</w:t>
      </w:r>
      <w:r w:rsidRPr="008335D2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8335D2">
        <w:rPr>
          <w:rFonts w:ascii="Arial" w:eastAsia="Arial" w:hAnsi="Arial" w:cs="Arial"/>
          <w:sz w:val="20"/>
          <w:szCs w:val="20"/>
        </w:rPr>
        <w:t>a</w:t>
      </w:r>
      <w:r w:rsidRPr="008335D2">
        <w:rPr>
          <w:rFonts w:ascii="Arial" w:eastAsia="Arial" w:hAnsi="Arial" w:cs="Arial"/>
          <w:spacing w:val="1"/>
          <w:sz w:val="20"/>
          <w:szCs w:val="20"/>
        </w:rPr>
        <w:t>rr</w:t>
      </w:r>
      <w:r w:rsidRPr="008335D2">
        <w:rPr>
          <w:rFonts w:ascii="Arial" w:eastAsia="Arial" w:hAnsi="Arial" w:cs="Arial"/>
          <w:sz w:val="20"/>
          <w:szCs w:val="20"/>
        </w:rPr>
        <w:t>e</w:t>
      </w:r>
      <w:r w:rsidRPr="008335D2">
        <w:rPr>
          <w:rFonts w:ascii="Arial" w:eastAsia="Arial" w:hAnsi="Arial" w:cs="Arial"/>
          <w:spacing w:val="4"/>
          <w:sz w:val="20"/>
          <w:szCs w:val="20"/>
        </w:rPr>
        <w:t>s</w:t>
      </w:r>
      <w:r w:rsidRPr="008335D2">
        <w:rPr>
          <w:rFonts w:ascii="Arial" w:eastAsia="Arial" w:hAnsi="Arial" w:cs="Arial"/>
          <w:sz w:val="20"/>
          <w:szCs w:val="20"/>
        </w:rPr>
        <w:t>te</w:t>
      </w:r>
      <w:r w:rsidRPr="008335D2">
        <w:rPr>
          <w:rFonts w:ascii="Arial" w:eastAsia="Arial" w:hAnsi="Arial" w:cs="Arial"/>
          <w:spacing w:val="1"/>
          <w:sz w:val="20"/>
          <w:szCs w:val="20"/>
        </w:rPr>
        <w:t>r</w:t>
      </w:r>
      <w:r w:rsidRPr="008335D2">
        <w:rPr>
          <w:rFonts w:ascii="Arial" w:eastAsia="Arial" w:hAnsi="Arial" w:cs="Arial"/>
          <w:sz w:val="20"/>
          <w:szCs w:val="20"/>
        </w:rPr>
        <w:t xml:space="preserve"> provisions</w:t>
      </w:r>
    </w:p>
    <w:p w:rsidR="00541EA1" w:rsidRPr="008335D2" w:rsidRDefault="003801E3" w:rsidP="00541EA1">
      <w:pPr>
        <w:spacing w:before="14" w:after="0" w:line="240" w:lineRule="auto"/>
        <w:ind w:left="839" w:right="1370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Times New Roman" w:hAnsi="Arial" w:cs="Arial"/>
          <w:sz w:val="20"/>
          <w:szCs w:val="20"/>
        </w:rPr>
        <w:t xml:space="preserve">•   </w:t>
      </w:r>
      <w:r w:rsidRPr="008335D2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</w:t>
      </w:r>
      <w:r w:rsidRPr="008335D2">
        <w:rPr>
          <w:rFonts w:ascii="Arial" w:eastAsia="Times New Roman" w:hAnsi="Arial" w:cs="Arial"/>
          <w:sz w:val="20"/>
          <w:szCs w:val="20"/>
        </w:rPr>
        <w:t xml:space="preserve"> </w:t>
      </w:r>
      <w:r w:rsidR="00541EA1" w:rsidRPr="008335D2">
        <w:rPr>
          <w:rFonts w:ascii="Arial" w:eastAsia="Arial" w:hAnsi="Arial" w:cs="Arial"/>
          <w:sz w:val="20"/>
          <w:szCs w:val="20"/>
        </w:rPr>
        <w:t>Galvanized steel pole-mount, side-mount horizontal bracket (alley-arm)</w:t>
      </w:r>
    </w:p>
    <w:p w:rsidR="003801E3" w:rsidRPr="008335D2" w:rsidRDefault="003801E3" w:rsidP="003801E3">
      <w:pPr>
        <w:spacing w:before="14" w:after="0" w:line="240" w:lineRule="auto"/>
        <w:ind w:left="839" w:right="2450"/>
        <w:rPr>
          <w:rFonts w:ascii="Arial" w:eastAsia="Times New Roman" w:hAnsi="Arial" w:cs="Arial"/>
          <w:sz w:val="20"/>
          <w:szCs w:val="20"/>
          <w:u w:color="000000"/>
        </w:rPr>
      </w:pPr>
      <w:r w:rsidRPr="008335D2">
        <w:rPr>
          <w:rFonts w:ascii="Arial" w:eastAsia="Times New Roman" w:hAnsi="Arial" w:cs="Arial"/>
          <w:sz w:val="20"/>
          <w:szCs w:val="20"/>
        </w:rPr>
        <w:t xml:space="preserve">•   </w:t>
      </w:r>
      <w:r w:rsidRPr="008335D2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</w:t>
      </w:r>
      <w:r w:rsidRPr="008335D2">
        <w:rPr>
          <w:rFonts w:ascii="Arial" w:eastAsia="Times New Roman" w:hAnsi="Arial" w:cs="Arial"/>
          <w:sz w:val="20"/>
          <w:szCs w:val="20"/>
          <w:u w:color="000000"/>
        </w:rPr>
        <w:t xml:space="preserve"> Wildlife Protectors</w:t>
      </w:r>
    </w:p>
    <w:p w:rsidR="00725FA6" w:rsidRPr="008335D2" w:rsidRDefault="00725FA6" w:rsidP="00725FA6">
      <w:pPr>
        <w:spacing w:before="14" w:after="0" w:line="240" w:lineRule="auto"/>
        <w:ind w:left="839" w:right="2450"/>
        <w:rPr>
          <w:rFonts w:ascii="Arial" w:eastAsia="Times New Roman" w:hAnsi="Arial" w:cs="Arial"/>
          <w:sz w:val="20"/>
          <w:szCs w:val="20"/>
          <w:u w:color="000000"/>
        </w:rPr>
      </w:pPr>
      <w:r w:rsidRPr="008335D2">
        <w:rPr>
          <w:rFonts w:ascii="Arial" w:eastAsia="Times New Roman" w:hAnsi="Arial" w:cs="Arial"/>
          <w:sz w:val="20"/>
          <w:szCs w:val="20"/>
        </w:rPr>
        <w:t xml:space="preserve">•   </w:t>
      </w:r>
      <w:r w:rsidRPr="008335D2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</w:t>
      </w:r>
      <w:r w:rsidR="00C75298">
        <w:rPr>
          <w:rFonts w:ascii="Arial" w:eastAsia="Times New Roman" w:hAnsi="Arial" w:cs="Arial"/>
          <w:sz w:val="20"/>
          <w:szCs w:val="20"/>
          <w:u w:color="000000"/>
        </w:rPr>
        <w:t xml:space="preserve"> L</w:t>
      </w:r>
      <w:r w:rsidRPr="008335D2">
        <w:rPr>
          <w:rFonts w:ascii="Arial" w:eastAsia="Times New Roman" w:hAnsi="Arial" w:cs="Arial"/>
          <w:sz w:val="20"/>
          <w:szCs w:val="20"/>
          <w:u w:color="000000"/>
        </w:rPr>
        <w:t>ightning Arrestors</w:t>
      </w:r>
    </w:p>
    <w:p w:rsidR="003801E3" w:rsidRPr="008335D2" w:rsidRDefault="003801E3" w:rsidP="008532E5">
      <w:pPr>
        <w:tabs>
          <w:tab w:val="left" w:pos="7920"/>
        </w:tabs>
        <w:spacing w:before="14" w:after="0" w:line="240" w:lineRule="auto"/>
        <w:ind w:left="1530" w:right="1910" w:hanging="691"/>
        <w:rPr>
          <w:rFonts w:ascii="Arial" w:eastAsia="Times New Roman" w:hAnsi="Arial" w:cs="Arial"/>
          <w:sz w:val="20"/>
          <w:szCs w:val="20"/>
          <w:u w:color="000000"/>
        </w:rPr>
      </w:pPr>
      <w:r w:rsidRPr="008335D2">
        <w:rPr>
          <w:rFonts w:ascii="Arial" w:eastAsia="Times New Roman" w:hAnsi="Arial" w:cs="Arial"/>
          <w:sz w:val="20"/>
          <w:szCs w:val="20"/>
        </w:rPr>
        <w:t xml:space="preserve">•   </w:t>
      </w:r>
      <w:r w:rsidRPr="008335D2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_</w:t>
      </w:r>
      <w:r w:rsidRPr="008335D2">
        <w:rPr>
          <w:rFonts w:ascii="Arial" w:eastAsia="Times New Roman" w:hAnsi="Arial" w:cs="Arial"/>
          <w:sz w:val="20"/>
          <w:szCs w:val="20"/>
          <w:u w:color="000000"/>
        </w:rPr>
        <w:t xml:space="preserve"> </w:t>
      </w:r>
      <w:r w:rsidRPr="008335D2">
        <w:rPr>
          <w:rFonts w:ascii="Arial" w:eastAsia="Arial" w:hAnsi="Arial" w:cs="Arial"/>
          <w:spacing w:val="-1"/>
          <w:sz w:val="20"/>
          <w:szCs w:val="20"/>
        </w:rPr>
        <w:t>E</w:t>
      </w:r>
      <w:r w:rsidRPr="008335D2">
        <w:rPr>
          <w:rFonts w:ascii="Arial" w:eastAsia="Arial" w:hAnsi="Arial" w:cs="Arial"/>
          <w:spacing w:val="1"/>
          <w:sz w:val="20"/>
          <w:szCs w:val="20"/>
        </w:rPr>
        <w:t>x</w:t>
      </w:r>
      <w:r w:rsidRPr="008335D2">
        <w:rPr>
          <w:rFonts w:ascii="Arial" w:eastAsia="Arial" w:hAnsi="Arial" w:cs="Arial"/>
          <w:sz w:val="20"/>
          <w:szCs w:val="20"/>
        </w:rPr>
        <w:t>te</w:t>
      </w:r>
      <w:r w:rsidRPr="008335D2">
        <w:rPr>
          <w:rFonts w:ascii="Arial" w:eastAsia="Arial" w:hAnsi="Arial" w:cs="Arial"/>
          <w:spacing w:val="1"/>
          <w:sz w:val="20"/>
          <w:szCs w:val="20"/>
        </w:rPr>
        <w:t>r</w:t>
      </w:r>
      <w:r w:rsidRPr="008335D2">
        <w:rPr>
          <w:rFonts w:ascii="Arial" w:eastAsia="Arial" w:hAnsi="Arial" w:cs="Arial"/>
          <w:spacing w:val="2"/>
          <w:sz w:val="20"/>
          <w:szCs w:val="20"/>
        </w:rPr>
        <w:t>n</w:t>
      </w:r>
      <w:r w:rsidRPr="008335D2">
        <w:rPr>
          <w:rFonts w:ascii="Arial" w:eastAsia="Arial" w:hAnsi="Arial" w:cs="Arial"/>
          <w:sz w:val="20"/>
          <w:szCs w:val="20"/>
        </w:rPr>
        <w:t>al</w:t>
      </w:r>
      <w:r w:rsidRPr="008335D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335D2">
        <w:rPr>
          <w:rFonts w:ascii="Arial" w:eastAsia="Arial" w:hAnsi="Arial" w:cs="Arial"/>
          <w:sz w:val="20"/>
          <w:szCs w:val="20"/>
        </w:rPr>
        <w:t>o</w:t>
      </w:r>
      <w:r w:rsidRPr="008335D2">
        <w:rPr>
          <w:rFonts w:ascii="Arial" w:eastAsia="Arial" w:hAnsi="Arial" w:cs="Arial"/>
          <w:spacing w:val="1"/>
          <w:sz w:val="20"/>
          <w:szCs w:val="20"/>
        </w:rPr>
        <w:t>i</w:t>
      </w:r>
      <w:r w:rsidRPr="008335D2">
        <w:rPr>
          <w:rFonts w:ascii="Arial" w:eastAsia="Arial" w:hAnsi="Arial" w:cs="Arial"/>
          <w:sz w:val="20"/>
          <w:szCs w:val="20"/>
        </w:rPr>
        <w:t>l</w:t>
      </w:r>
      <w:r w:rsidR="008532E5" w:rsidRPr="008335D2">
        <w:rPr>
          <w:rFonts w:ascii="Arial" w:eastAsia="Arial" w:hAnsi="Arial" w:cs="Arial"/>
          <w:sz w:val="20"/>
          <w:szCs w:val="20"/>
        </w:rPr>
        <w:t xml:space="preserve"> filled</w:t>
      </w:r>
      <w:r w:rsidRPr="008335D2">
        <w:rPr>
          <w:rFonts w:ascii="Arial" w:eastAsia="Arial" w:hAnsi="Arial" w:cs="Arial"/>
          <w:spacing w:val="-3"/>
          <w:sz w:val="20"/>
          <w:szCs w:val="20"/>
        </w:rPr>
        <w:t xml:space="preserve"> potential </w:t>
      </w:r>
      <w:r w:rsidRPr="008335D2">
        <w:rPr>
          <w:rFonts w:ascii="Arial" w:eastAsia="Arial" w:hAnsi="Arial" w:cs="Arial"/>
          <w:spacing w:val="2"/>
          <w:sz w:val="20"/>
          <w:szCs w:val="20"/>
        </w:rPr>
        <w:t>t</w:t>
      </w:r>
      <w:r w:rsidRPr="008335D2">
        <w:rPr>
          <w:rFonts w:ascii="Arial" w:eastAsia="Arial" w:hAnsi="Arial" w:cs="Arial"/>
          <w:spacing w:val="1"/>
          <w:sz w:val="20"/>
          <w:szCs w:val="20"/>
        </w:rPr>
        <w:t>r</w:t>
      </w:r>
      <w:r w:rsidRPr="008335D2">
        <w:rPr>
          <w:rFonts w:ascii="Arial" w:eastAsia="Arial" w:hAnsi="Arial" w:cs="Arial"/>
          <w:sz w:val="20"/>
          <w:szCs w:val="20"/>
        </w:rPr>
        <w:t>an</w:t>
      </w:r>
      <w:r w:rsidRPr="008335D2">
        <w:rPr>
          <w:rFonts w:ascii="Arial" w:eastAsia="Arial" w:hAnsi="Arial" w:cs="Arial"/>
          <w:spacing w:val="1"/>
          <w:sz w:val="20"/>
          <w:szCs w:val="20"/>
        </w:rPr>
        <w:t>s</w:t>
      </w:r>
      <w:r w:rsidRPr="008335D2">
        <w:rPr>
          <w:rFonts w:ascii="Arial" w:eastAsia="Arial" w:hAnsi="Arial" w:cs="Arial"/>
          <w:spacing w:val="2"/>
          <w:sz w:val="20"/>
          <w:szCs w:val="20"/>
        </w:rPr>
        <w:t>f</w:t>
      </w:r>
      <w:r w:rsidRPr="008335D2">
        <w:rPr>
          <w:rFonts w:ascii="Arial" w:eastAsia="Arial" w:hAnsi="Arial" w:cs="Arial"/>
          <w:sz w:val="20"/>
          <w:szCs w:val="20"/>
        </w:rPr>
        <w:t>o</w:t>
      </w:r>
      <w:r w:rsidRPr="008335D2">
        <w:rPr>
          <w:rFonts w:ascii="Arial" w:eastAsia="Arial" w:hAnsi="Arial" w:cs="Arial"/>
          <w:spacing w:val="-2"/>
          <w:sz w:val="20"/>
          <w:szCs w:val="20"/>
        </w:rPr>
        <w:t>r</w:t>
      </w:r>
      <w:r w:rsidRPr="008335D2">
        <w:rPr>
          <w:rFonts w:ascii="Arial" w:eastAsia="Arial" w:hAnsi="Arial" w:cs="Arial"/>
          <w:spacing w:val="4"/>
          <w:sz w:val="20"/>
          <w:szCs w:val="20"/>
        </w:rPr>
        <w:t>m</w:t>
      </w:r>
      <w:r w:rsidRPr="008335D2">
        <w:rPr>
          <w:rFonts w:ascii="Arial" w:eastAsia="Arial" w:hAnsi="Arial" w:cs="Arial"/>
          <w:sz w:val="20"/>
          <w:szCs w:val="20"/>
        </w:rPr>
        <w:t>er</w:t>
      </w:r>
      <w:r w:rsidRPr="008335D2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8335D2">
        <w:rPr>
          <w:rFonts w:ascii="Arial" w:eastAsia="Arial" w:hAnsi="Arial" w:cs="Arial"/>
          <w:spacing w:val="2"/>
          <w:sz w:val="20"/>
          <w:szCs w:val="20"/>
        </w:rPr>
        <w:t>f</w:t>
      </w:r>
      <w:r w:rsidRPr="008335D2">
        <w:rPr>
          <w:rFonts w:ascii="Arial" w:eastAsia="Arial" w:hAnsi="Arial" w:cs="Arial"/>
          <w:sz w:val="20"/>
          <w:szCs w:val="20"/>
        </w:rPr>
        <w:t>or</w:t>
      </w:r>
      <w:r w:rsidRPr="008335D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335D2">
        <w:rPr>
          <w:rFonts w:ascii="Arial" w:eastAsia="Arial" w:hAnsi="Arial" w:cs="Arial"/>
          <w:sz w:val="20"/>
          <w:szCs w:val="20"/>
        </w:rPr>
        <w:t>120</w:t>
      </w:r>
      <w:r w:rsidRPr="008335D2">
        <w:rPr>
          <w:rFonts w:ascii="Arial" w:eastAsia="Arial" w:hAnsi="Arial" w:cs="Arial"/>
          <w:spacing w:val="2"/>
          <w:sz w:val="20"/>
          <w:szCs w:val="20"/>
        </w:rPr>
        <w:t>V</w:t>
      </w:r>
      <w:r w:rsidRPr="008335D2">
        <w:rPr>
          <w:rFonts w:ascii="Arial" w:eastAsia="Arial" w:hAnsi="Arial" w:cs="Arial"/>
          <w:spacing w:val="-1"/>
          <w:sz w:val="20"/>
          <w:szCs w:val="20"/>
        </w:rPr>
        <w:t>A</w:t>
      </w:r>
      <w:r w:rsidRPr="008335D2">
        <w:rPr>
          <w:rFonts w:ascii="Arial" w:eastAsia="Arial" w:hAnsi="Arial" w:cs="Arial"/>
          <w:sz w:val="20"/>
          <w:szCs w:val="20"/>
        </w:rPr>
        <w:t>C</w:t>
      </w:r>
      <w:r w:rsidRPr="008335D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335D2">
        <w:rPr>
          <w:rFonts w:ascii="Arial" w:eastAsia="Arial" w:hAnsi="Arial" w:cs="Arial"/>
          <w:spacing w:val="1"/>
          <w:sz w:val="20"/>
          <w:szCs w:val="20"/>
        </w:rPr>
        <w:t>s</w:t>
      </w:r>
      <w:r w:rsidRPr="008335D2">
        <w:rPr>
          <w:rFonts w:ascii="Arial" w:eastAsia="Arial" w:hAnsi="Arial" w:cs="Arial"/>
          <w:spacing w:val="2"/>
          <w:sz w:val="20"/>
          <w:szCs w:val="20"/>
        </w:rPr>
        <w:t>u</w:t>
      </w:r>
      <w:r w:rsidRPr="008335D2">
        <w:rPr>
          <w:rFonts w:ascii="Arial" w:eastAsia="Arial" w:hAnsi="Arial" w:cs="Arial"/>
          <w:sz w:val="20"/>
          <w:szCs w:val="20"/>
        </w:rPr>
        <w:t>pp</w:t>
      </w:r>
      <w:r w:rsidRPr="008335D2">
        <w:rPr>
          <w:rFonts w:ascii="Arial" w:eastAsia="Arial" w:hAnsi="Arial" w:cs="Arial"/>
          <w:spacing w:val="4"/>
          <w:sz w:val="20"/>
          <w:szCs w:val="20"/>
        </w:rPr>
        <w:t>l</w:t>
      </w:r>
      <w:r w:rsidRPr="008335D2">
        <w:rPr>
          <w:rFonts w:ascii="Arial" w:eastAsia="Arial" w:hAnsi="Arial" w:cs="Arial"/>
          <w:sz w:val="20"/>
          <w:szCs w:val="20"/>
        </w:rPr>
        <w:t>y</w:t>
      </w:r>
      <w:r w:rsidRPr="008335D2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8335D2">
        <w:rPr>
          <w:rFonts w:ascii="Arial" w:eastAsia="Arial" w:hAnsi="Arial" w:cs="Arial"/>
          <w:spacing w:val="2"/>
          <w:sz w:val="20"/>
          <w:szCs w:val="20"/>
        </w:rPr>
        <w:t>po</w:t>
      </w:r>
      <w:r w:rsidRPr="008335D2">
        <w:rPr>
          <w:rFonts w:ascii="Arial" w:eastAsia="Arial" w:hAnsi="Arial" w:cs="Arial"/>
          <w:spacing w:val="-2"/>
          <w:sz w:val="20"/>
          <w:szCs w:val="20"/>
        </w:rPr>
        <w:t>w</w:t>
      </w:r>
      <w:r w:rsidRPr="008335D2">
        <w:rPr>
          <w:rFonts w:ascii="Arial" w:eastAsia="Arial" w:hAnsi="Arial" w:cs="Arial"/>
          <w:sz w:val="20"/>
          <w:szCs w:val="20"/>
        </w:rPr>
        <w:t>er</w:t>
      </w:r>
      <w:r w:rsidRPr="008335D2">
        <w:rPr>
          <w:rFonts w:ascii="Arial" w:eastAsia="Arial" w:hAnsi="Arial" w:cs="Arial"/>
          <w:spacing w:val="-2"/>
          <w:sz w:val="20"/>
          <w:szCs w:val="20"/>
        </w:rPr>
        <w:t xml:space="preserve"> </w:t>
      </w:r>
    </w:p>
    <w:p w:rsidR="003801E3" w:rsidRPr="008335D2" w:rsidRDefault="003801E3" w:rsidP="003801E3">
      <w:pPr>
        <w:spacing w:before="14" w:after="0" w:line="240" w:lineRule="auto"/>
        <w:ind w:left="1530" w:right="2450" w:hanging="691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Times New Roman" w:hAnsi="Arial" w:cs="Arial"/>
          <w:sz w:val="20"/>
          <w:szCs w:val="20"/>
        </w:rPr>
        <w:t xml:space="preserve">•   </w:t>
      </w:r>
      <w:r w:rsidRPr="008335D2">
        <w:rPr>
          <w:rFonts w:ascii="Arial" w:eastAsia="Times New Roman" w:hAnsi="Arial" w:cs="Arial"/>
          <w:sz w:val="20"/>
          <w:szCs w:val="20"/>
          <w:u w:val="single" w:color="000000"/>
        </w:rPr>
        <w:t xml:space="preserve">    __</w:t>
      </w:r>
      <w:r w:rsidRPr="008335D2">
        <w:rPr>
          <w:rFonts w:ascii="Arial" w:eastAsia="Times New Roman" w:hAnsi="Arial" w:cs="Arial"/>
          <w:sz w:val="20"/>
          <w:szCs w:val="20"/>
          <w:u w:color="000000"/>
        </w:rPr>
        <w:t xml:space="preserve"> </w:t>
      </w:r>
      <w:r w:rsidRPr="008335D2">
        <w:rPr>
          <w:rFonts w:ascii="Arial" w:eastAsia="Arial" w:hAnsi="Arial" w:cs="Arial"/>
          <w:spacing w:val="-1"/>
          <w:sz w:val="20"/>
          <w:szCs w:val="20"/>
        </w:rPr>
        <w:t>E</w:t>
      </w:r>
      <w:r w:rsidRPr="008335D2">
        <w:rPr>
          <w:rFonts w:ascii="Arial" w:eastAsia="Arial" w:hAnsi="Arial" w:cs="Arial"/>
          <w:spacing w:val="1"/>
          <w:sz w:val="20"/>
          <w:szCs w:val="20"/>
        </w:rPr>
        <w:t>x</w:t>
      </w:r>
      <w:r w:rsidRPr="008335D2">
        <w:rPr>
          <w:rFonts w:ascii="Arial" w:eastAsia="Arial" w:hAnsi="Arial" w:cs="Arial"/>
          <w:sz w:val="20"/>
          <w:szCs w:val="20"/>
        </w:rPr>
        <w:t>te</w:t>
      </w:r>
      <w:r w:rsidRPr="008335D2">
        <w:rPr>
          <w:rFonts w:ascii="Arial" w:eastAsia="Arial" w:hAnsi="Arial" w:cs="Arial"/>
          <w:spacing w:val="1"/>
          <w:sz w:val="20"/>
          <w:szCs w:val="20"/>
        </w:rPr>
        <w:t>r</w:t>
      </w:r>
      <w:r w:rsidRPr="008335D2">
        <w:rPr>
          <w:rFonts w:ascii="Arial" w:eastAsia="Arial" w:hAnsi="Arial" w:cs="Arial"/>
          <w:spacing w:val="2"/>
          <w:sz w:val="20"/>
          <w:szCs w:val="20"/>
        </w:rPr>
        <w:t>n</w:t>
      </w:r>
      <w:r w:rsidRPr="008335D2">
        <w:rPr>
          <w:rFonts w:ascii="Arial" w:eastAsia="Arial" w:hAnsi="Arial" w:cs="Arial"/>
          <w:sz w:val="20"/>
          <w:szCs w:val="20"/>
        </w:rPr>
        <w:t>al</w:t>
      </w:r>
      <w:r w:rsidRPr="008335D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335D2">
        <w:rPr>
          <w:rFonts w:ascii="Arial" w:eastAsia="Arial" w:hAnsi="Arial" w:cs="Arial"/>
          <w:spacing w:val="1"/>
          <w:sz w:val="20"/>
          <w:szCs w:val="20"/>
        </w:rPr>
        <w:t>s</w:t>
      </w:r>
      <w:r w:rsidRPr="008335D2">
        <w:rPr>
          <w:rFonts w:ascii="Arial" w:eastAsia="Arial" w:hAnsi="Arial" w:cs="Arial"/>
          <w:sz w:val="20"/>
          <w:szCs w:val="20"/>
        </w:rPr>
        <w:t>o</w:t>
      </w:r>
      <w:r w:rsidRPr="008335D2">
        <w:rPr>
          <w:rFonts w:ascii="Arial" w:eastAsia="Arial" w:hAnsi="Arial" w:cs="Arial"/>
          <w:spacing w:val="1"/>
          <w:sz w:val="20"/>
          <w:szCs w:val="20"/>
        </w:rPr>
        <w:t>l</w:t>
      </w:r>
      <w:r w:rsidRPr="008335D2">
        <w:rPr>
          <w:rFonts w:ascii="Arial" w:eastAsia="Arial" w:hAnsi="Arial" w:cs="Arial"/>
          <w:spacing w:val="-1"/>
          <w:sz w:val="20"/>
          <w:szCs w:val="20"/>
        </w:rPr>
        <w:t>i</w:t>
      </w:r>
      <w:r w:rsidRPr="008335D2">
        <w:rPr>
          <w:rFonts w:ascii="Arial" w:eastAsia="Arial" w:hAnsi="Arial" w:cs="Arial"/>
          <w:sz w:val="20"/>
          <w:szCs w:val="20"/>
        </w:rPr>
        <w:t>d</w:t>
      </w:r>
      <w:r w:rsidRPr="008335D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335D2">
        <w:rPr>
          <w:rFonts w:ascii="Arial" w:eastAsia="Arial" w:hAnsi="Arial" w:cs="Arial"/>
          <w:spacing w:val="2"/>
          <w:sz w:val="20"/>
          <w:szCs w:val="20"/>
        </w:rPr>
        <w:t>d</w:t>
      </w:r>
      <w:r w:rsidRPr="008335D2">
        <w:rPr>
          <w:rFonts w:ascii="Arial" w:eastAsia="Arial" w:hAnsi="Arial" w:cs="Arial"/>
          <w:spacing w:val="-1"/>
          <w:sz w:val="20"/>
          <w:szCs w:val="20"/>
        </w:rPr>
        <w:t>i</w:t>
      </w:r>
      <w:r w:rsidRPr="008335D2">
        <w:rPr>
          <w:rFonts w:ascii="Arial" w:eastAsia="Arial" w:hAnsi="Arial" w:cs="Arial"/>
          <w:spacing w:val="2"/>
          <w:sz w:val="20"/>
          <w:szCs w:val="20"/>
        </w:rPr>
        <w:t>e</w:t>
      </w:r>
      <w:r w:rsidRPr="008335D2">
        <w:rPr>
          <w:rFonts w:ascii="Arial" w:eastAsia="Arial" w:hAnsi="Arial" w:cs="Arial"/>
          <w:spacing w:val="-1"/>
          <w:sz w:val="20"/>
          <w:szCs w:val="20"/>
        </w:rPr>
        <w:t>l</w:t>
      </w:r>
      <w:r w:rsidRPr="008335D2">
        <w:rPr>
          <w:rFonts w:ascii="Arial" w:eastAsia="Arial" w:hAnsi="Arial" w:cs="Arial"/>
          <w:sz w:val="20"/>
          <w:szCs w:val="20"/>
        </w:rPr>
        <w:t>e</w:t>
      </w:r>
      <w:r w:rsidRPr="008335D2">
        <w:rPr>
          <w:rFonts w:ascii="Arial" w:eastAsia="Arial" w:hAnsi="Arial" w:cs="Arial"/>
          <w:spacing w:val="1"/>
          <w:sz w:val="20"/>
          <w:szCs w:val="20"/>
        </w:rPr>
        <w:t>c</w:t>
      </w:r>
      <w:r w:rsidRPr="008335D2">
        <w:rPr>
          <w:rFonts w:ascii="Arial" w:eastAsia="Arial" w:hAnsi="Arial" w:cs="Arial"/>
          <w:sz w:val="20"/>
          <w:szCs w:val="20"/>
        </w:rPr>
        <w:t>t</w:t>
      </w:r>
      <w:r w:rsidRPr="008335D2">
        <w:rPr>
          <w:rFonts w:ascii="Arial" w:eastAsia="Arial" w:hAnsi="Arial" w:cs="Arial"/>
          <w:spacing w:val="1"/>
          <w:sz w:val="20"/>
          <w:szCs w:val="20"/>
        </w:rPr>
        <w:t>r</w:t>
      </w:r>
      <w:r w:rsidRPr="008335D2">
        <w:rPr>
          <w:rFonts w:ascii="Arial" w:eastAsia="Arial" w:hAnsi="Arial" w:cs="Arial"/>
          <w:spacing w:val="-1"/>
          <w:sz w:val="20"/>
          <w:szCs w:val="20"/>
        </w:rPr>
        <w:t>i</w:t>
      </w:r>
      <w:r w:rsidRPr="008335D2">
        <w:rPr>
          <w:rFonts w:ascii="Arial" w:eastAsia="Arial" w:hAnsi="Arial" w:cs="Arial"/>
          <w:sz w:val="20"/>
          <w:szCs w:val="20"/>
        </w:rPr>
        <w:t>c</w:t>
      </w:r>
      <w:r w:rsidRPr="008335D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8335D2">
        <w:rPr>
          <w:rFonts w:ascii="Arial" w:eastAsia="Arial" w:hAnsi="Arial" w:cs="Arial"/>
          <w:sz w:val="20"/>
          <w:szCs w:val="20"/>
        </w:rPr>
        <w:t>t</w:t>
      </w:r>
      <w:r w:rsidRPr="008335D2">
        <w:rPr>
          <w:rFonts w:ascii="Arial" w:eastAsia="Arial" w:hAnsi="Arial" w:cs="Arial"/>
          <w:spacing w:val="1"/>
          <w:sz w:val="20"/>
          <w:szCs w:val="20"/>
        </w:rPr>
        <w:t>r</w:t>
      </w:r>
      <w:r w:rsidRPr="008335D2">
        <w:rPr>
          <w:rFonts w:ascii="Arial" w:eastAsia="Arial" w:hAnsi="Arial" w:cs="Arial"/>
          <w:spacing w:val="2"/>
          <w:sz w:val="20"/>
          <w:szCs w:val="20"/>
        </w:rPr>
        <w:t>a</w:t>
      </w:r>
      <w:r w:rsidRPr="008335D2">
        <w:rPr>
          <w:rFonts w:ascii="Arial" w:eastAsia="Arial" w:hAnsi="Arial" w:cs="Arial"/>
          <w:sz w:val="20"/>
          <w:szCs w:val="20"/>
        </w:rPr>
        <w:t>n</w:t>
      </w:r>
      <w:r w:rsidRPr="008335D2">
        <w:rPr>
          <w:rFonts w:ascii="Arial" w:eastAsia="Arial" w:hAnsi="Arial" w:cs="Arial"/>
          <w:spacing w:val="1"/>
          <w:sz w:val="20"/>
          <w:szCs w:val="20"/>
        </w:rPr>
        <w:t>s</w:t>
      </w:r>
      <w:r w:rsidRPr="008335D2">
        <w:rPr>
          <w:rFonts w:ascii="Arial" w:eastAsia="Arial" w:hAnsi="Arial" w:cs="Arial"/>
          <w:spacing w:val="2"/>
          <w:sz w:val="20"/>
          <w:szCs w:val="20"/>
        </w:rPr>
        <w:t>f</w:t>
      </w:r>
      <w:r w:rsidRPr="008335D2">
        <w:rPr>
          <w:rFonts w:ascii="Arial" w:eastAsia="Arial" w:hAnsi="Arial" w:cs="Arial"/>
          <w:sz w:val="20"/>
          <w:szCs w:val="20"/>
        </w:rPr>
        <w:t>o</w:t>
      </w:r>
      <w:r w:rsidRPr="008335D2">
        <w:rPr>
          <w:rFonts w:ascii="Arial" w:eastAsia="Arial" w:hAnsi="Arial" w:cs="Arial"/>
          <w:spacing w:val="-2"/>
          <w:sz w:val="20"/>
          <w:szCs w:val="20"/>
        </w:rPr>
        <w:t>r</w:t>
      </w:r>
      <w:r w:rsidRPr="008335D2">
        <w:rPr>
          <w:rFonts w:ascii="Arial" w:eastAsia="Arial" w:hAnsi="Arial" w:cs="Arial"/>
          <w:spacing w:val="4"/>
          <w:sz w:val="20"/>
          <w:szCs w:val="20"/>
        </w:rPr>
        <w:t>m</w:t>
      </w:r>
      <w:r w:rsidRPr="008335D2">
        <w:rPr>
          <w:rFonts w:ascii="Arial" w:eastAsia="Arial" w:hAnsi="Arial" w:cs="Arial"/>
          <w:sz w:val="20"/>
          <w:szCs w:val="20"/>
        </w:rPr>
        <w:t>er</w:t>
      </w:r>
      <w:r w:rsidRPr="008335D2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8335D2">
        <w:rPr>
          <w:rFonts w:ascii="Arial" w:eastAsia="Arial" w:hAnsi="Arial" w:cs="Arial"/>
          <w:spacing w:val="2"/>
          <w:sz w:val="20"/>
          <w:szCs w:val="20"/>
        </w:rPr>
        <w:t>f</w:t>
      </w:r>
      <w:r w:rsidRPr="008335D2">
        <w:rPr>
          <w:rFonts w:ascii="Arial" w:eastAsia="Arial" w:hAnsi="Arial" w:cs="Arial"/>
          <w:sz w:val="20"/>
          <w:szCs w:val="20"/>
        </w:rPr>
        <w:t>or</w:t>
      </w:r>
      <w:r w:rsidRPr="008335D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335D2">
        <w:rPr>
          <w:rFonts w:ascii="Arial" w:eastAsia="Arial" w:hAnsi="Arial" w:cs="Arial"/>
          <w:sz w:val="20"/>
          <w:szCs w:val="20"/>
        </w:rPr>
        <w:t>120</w:t>
      </w:r>
      <w:r w:rsidRPr="008335D2">
        <w:rPr>
          <w:rFonts w:ascii="Arial" w:eastAsia="Arial" w:hAnsi="Arial" w:cs="Arial"/>
          <w:spacing w:val="-1"/>
          <w:sz w:val="20"/>
          <w:szCs w:val="20"/>
        </w:rPr>
        <w:t>V</w:t>
      </w:r>
      <w:r w:rsidRPr="008335D2">
        <w:rPr>
          <w:rFonts w:ascii="Arial" w:eastAsia="Arial" w:hAnsi="Arial" w:cs="Arial"/>
          <w:spacing w:val="2"/>
          <w:sz w:val="20"/>
          <w:szCs w:val="20"/>
        </w:rPr>
        <w:t>A</w:t>
      </w:r>
      <w:r w:rsidRPr="008335D2">
        <w:rPr>
          <w:rFonts w:ascii="Arial" w:eastAsia="Arial" w:hAnsi="Arial" w:cs="Arial"/>
          <w:sz w:val="20"/>
          <w:szCs w:val="20"/>
        </w:rPr>
        <w:t>C</w:t>
      </w:r>
      <w:r w:rsidRPr="008335D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335D2">
        <w:rPr>
          <w:rFonts w:ascii="Arial" w:eastAsia="Arial" w:hAnsi="Arial" w:cs="Arial"/>
          <w:spacing w:val="1"/>
          <w:sz w:val="20"/>
          <w:szCs w:val="20"/>
        </w:rPr>
        <w:t>s</w:t>
      </w:r>
      <w:r w:rsidRPr="008335D2">
        <w:rPr>
          <w:rFonts w:ascii="Arial" w:eastAsia="Arial" w:hAnsi="Arial" w:cs="Arial"/>
          <w:sz w:val="20"/>
          <w:szCs w:val="20"/>
        </w:rPr>
        <w:t>up</w:t>
      </w:r>
      <w:r w:rsidRPr="008335D2">
        <w:rPr>
          <w:rFonts w:ascii="Arial" w:eastAsia="Arial" w:hAnsi="Arial" w:cs="Arial"/>
          <w:spacing w:val="2"/>
          <w:sz w:val="20"/>
          <w:szCs w:val="20"/>
        </w:rPr>
        <w:t>p</w:t>
      </w:r>
      <w:r w:rsidRPr="008335D2">
        <w:rPr>
          <w:rFonts w:ascii="Arial" w:eastAsia="Arial" w:hAnsi="Arial" w:cs="Arial"/>
          <w:spacing w:val="4"/>
          <w:sz w:val="20"/>
          <w:szCs w:val="20"/>
        </w:rPr>
        <w:t>l</w:t>
      </w:r>
      <w:r w:rsidRPr="008335D2">
        <w:rPr>
          <w:rFonts w:ascii="Arial" w:eastAsia="Arial" w:hAnsi="Arial" w:cs="Arial"/>
          <w:sz w:val="20"/>
          <w:szCs w:val="20"/>
        </w:rPr>
        <w:t>y</w:t>
      </w:r>
      <w:r w:rsidRPr="008335D2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8335D2">
        <w:rPr>
          <w:rFonts w:ascii="Arial" w:eastAsia="Arial" w:hAnsi="Arial" w:cs="Arial"/>
          <w:sz w:val="20"/>
          <w:szCs w:val="20"/>
        </w:rPr>
        <w:t>p</w:t>
      </w:r>
      <w:r w:rsidRPr="008335D2">
        <w:rPr>
          <w:rFonts w:ascii="Arial" w:eastAsia="Arial" w:hAnsi="Arial" w:cs="Arial"/>
          <w:spacing w:val="2"/>
          <w:sz w:val="20"/>
          <w:szCs w:val="20"/>
        </w:rPr>
        <w:t>o</w:t>
      </w:r>
      <w:r w:rsidRPr="008335D2">
        <w:rPr>
          <w:rFonts w:ascii="Arial" w:eastAsia="Arial" w:hAnsi="Arial" w:cs="Arial"/>
          <w:sz w:val="20"/>
          <w:szCs w:val="20"/>
        </w:rPr>
        <w:t>wer</w:t>
      </w:r>
    </w:p>
    <w:p w:rsidR="00B36624" w:rsidRDefault="00B36624" w:rsidP="00B36624">
      <w:pPr>
        <w:spacing w:before="14" w:after="0" w:line="240" w:lineRule="auto"/>
        <w:ind w:left="839" w:right="2450"/>
        <w:rPr>
          <w:rFonts w:ascii="Arial" w:eastAsia="Times New Roman" w:hAnsi="Arial" w:cs="Arial"/>
          <w:sz w:val="20"/>
          <w:szCs w:val="20"/>
          <w:u w:color="000000"/>
        </w:rPr>
      </w:pPr>
      <w:r w:rsidRPr="008335D2">
        <w:rPr>
          <w:rFonts w:ascii="Arial" w:eastAsia="Times New Roman" w:hAnsi="Arial" w:cs="Arial"/>
          <w:sz w:val="20"/>
          <w:szCs w:val="20"/>
        </w:rPr>
        <w:t xml:space="preserve">•   </w:t>
      </w:r>
      <w:r w:rsidRPr="008335D2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</w:t>
      </w:r>
      <w:r w:rsidRPr="008335D2">
        <w:rPr>
          <w:rFonts w:ascii="Arial" w:eastAsia="Times New Roman" w:hAnsi="Arial" w:cs="Arial"/>
          <w:sz w:val="20"/>
          <w:szCs w:val="20"/>
          <w:u w:color="000000"/>
        </w:rPr>
        <w:t xml:space="preserve"> SEL-651RA </w:t>
      </w:r>
      <w:r w:rsidR="00AD79D4" w:rsidRPr="008335D2">
        <w:rPr>
          <w:rFonts w:ascii="Arial" w:eastAsia="Times New Roman" w:hAnsi="Arial" w:cs="Arial"/>
          <w:sz w:val="20"/>
          <w:szCs w:val="20"/>
          <w:u w:color="000000"/>
        </w:rPr>
        <w:t>relay</w:t>
      </w:r>
    </w:p>
    <w:p w:rsidR="00C75298" w:rsidRPr="008335D2" w:rsidRDefault="00C75298" w:rsidP="00C75298">
      <w:pPr>
        <w:spacing w:before="14" w:after="0" w:line="240" w:lineRule="auto"/>
        <w:ind w:left="839" w:right="2450"/>
        <w:rPr>
          <w:rFonts w:ascii="Arial" w:eastAsia="Times New Roman" w:hAnsi="Arial" w:cs="Arial"/>
          <w:sz w:val="20"/>
          <w:szCs w:val="20"/>
        </w:rPr>
      </w:pPr>
      <w:r w:rsidRPr="008335D2">
        <w:rPr>
          <w:rFonts w:ascii="Arial" w:eastAsia="Times New Roman" w:hAnsi="Arial" w:cs="Arial"/>
          <w:sz w:val="20"/>
          <w:szCs w:val="20"/>
        </w:rPr>
        <w:t xml:space="preserve">•   </w:t>
      </w:r>
      <w:r w:rsidRPr="008335D2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</w:t>
      </w:r>
      <w:r w:rsidRPr="008335D2">
        <w:rPr>
          <w:rFonts w:ascii="Arial" w:eastAsia="Times New Roman" w:hAnsi="Arial" w:cs="Arial"/>
          <w:sz w:val="20"/>
          <w:szCs w:val="20"/>
          <w:u w:color="000000"/>
        </w:rPr>
        <w:t xml:space="preserve"> PNC FTU-P200</w:t>
      </w:r>
    </w:p>
    <w:p w:rsidR="00C75298" w:rsidRPr="008335D2" w:rsidRDefault="00C75298" w:rsidP="00C75298">
      <w:pPr>
        <w:spacing w:before="14" w:after="0" w:line="240" w:lineRule="auto"/>
        <w:ind w:left="839" w:right="2450"/>
        <w:rPr>
          <w:rFonts w:ascii="Arial" w:eastAsia="Times New Roman" w:hAnsi="Arial" w:cs="Arial"/>
          <w:sz w:val="20"/>
          <w:szCs w:val="20"/>
        </w:rPr>
      </w:pPr>
      <w:r w:rsidRPr="008335D2">
        <w:rPr>
          <w:rFonts w:ascii="Arial" w:eastAsia="Times New Roman" w:hAnsi="Arial" w:cs="Arial"/>
          <w:sz w:val="20"/>
          <w:szCs w:val="20"/>
        </w:rPr>
        <w:t xml:space="preserve">•   </w:t>
      </w:r>
      <w:r w:rsidRPr="008335D2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</w:t>
      </w:r>
      <w:r w:rsidRPr="008335D2">
        <w:rPr>
          <w:rFonts w:ascii="Arial" w:eastAsia="Times New Roman" w:hAnsi="Arial" w:cs="Arial"/>
          <w:sz w:val="20"/>
          <w:szCs w:val="20"/>
          <w:u w:color="000000"/>
        </w:rPr>
        <w:t xml:space="preserve"> PNC FTU-P200C</w:t>
      </w:r>
    </w:p>
    <w:p w:rsidR="00C75298" w:rsidRPr="008335D2" w:rsidRDefault="00C75298" w:rsidP="00C75298">
      <w:pPr>
        <w:spacing w:before="14" w:after="0" w:line="240" w:lineRule="auto"/>
        <w:ind w:right="2450"/>
        <w:rPr>
          <w:rFonts w:ascii="Arial" w:eastAsia="Times New Roman" w:hAnsi="Arial" w:cs="Arial"/>
          <w:sz w:val="20"/>
          <w:szCs w:val="20"/>
          <w:u w:color="000000"/>
        </w:rPr>
      </w:pPr>
      <w:r>
        <w:rPr>
          <w:rFonts w:ascii="Arial" w:eastAsia="Times New Roman" w:hAnsi="Arial" w:cs="Arial"/>
          <w:sz w:val="20"/>
          <w:szCs w:val="20"/>
          <w:u w:color="000000"/>
        </w:rPr>
        <w:t>Control with SEL-651RA Options:</w:t>
      </w:r>
    </w:p>
    <w:p w:rsidR="008532E5" w:rsidRPr="008335D2" w:rsidRDefault="008532E5" w:rsidP="00C75298">
      <w:pPr>
        <w:pStyle w:val="ListParagraph"/>
        <w:numPr>
          <w:ilvl w:val="0"/>
          <w:numId w:val="25"/>
        </w:numPr>
        <w:spacing w:before="14" w:after="0" w:line="240" w:lineRule="auto"/>
        <w:ind w:right="2450"/>
        <w:rPr>
          <w:rFonts w:ascii="Arial" w:eastAsia="Times New Roman" w:hAnsi="Arial" w:cs="Arial"/>
          <w:sz w:val="20"/>
          <w:szCs w:val="20"/>
          <w:u w:color="000000"/>
        </w:rPr>
      </w:pPr>
      <w:r w:rsidRPr="008335D2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</w:t>
      </w:r>
      <w:r w:rsidRPr="008335D2">
        <w:rPr>
          <w:rFonts w:ascii="Arial" w:eastAsia="Times New Roman" w:hAnsi="Arial" w:cs="Arial"/>
          <w:sz w:val="20"/>
          <w:szCs w:val="20"/>
          <w:u w:color="000000"/>
        </w:rPr>
        <w:t xml:space="preserve">  </w:t>
      </w:r>
      <w:r w:rsidR="009E0E8D" w:rsidRPr="008335D2">
        <w:rPr>
          <w:rFonts w:ascii="Arial" w:eastAsia="Times New Roman" w:hAnsi="Arial" w:cs="Arial"/>
          <w:sz w:val="20"/>
          <w:szCs w:val="20"/>
          <w:u w:color="000000"/>
        </w:rPr>
        <w:t>3 point latch</w:t>
      </w:r>
    </w:p>
    <w:p w:rsidR="008532E5" w:rsidRPr="008335D2" w:rsidRDefault="009E0E8D" w:rsidP="00C75298">
      <w:pPr>
        <w:pStyle w:val="ListParagraph"/>
        <w:numPr>
          <w:ilvl w:val="0"/>
          <w:numId w:val="25"/>
        </w:numPr>
        <w:spacing w:before="14" w:after="0" w:line="240" w:lineRule="auto"/>
        <w:ind w:right="2450"/>
        <w:rPr>
          <w:rFonts w:ascii="Arial" w:eastAsia="Times New Roman" w:hAnsi="Arial" w:cs="Arial"/>
          <w:sz w:val="20"/>
          <w:szCs w:val="20"/>
          <w:u w:color="000000"/>
        </w:rPr>
      </w:pPr>
      <w:r w:rsidRPr="008335D2">
        <w:rPr>
          <w:rFonts w:ascii="Arial" w:eastAsia="Times New Roman" w:hAnsi="Arial" w:cs="Arial"/>
          <w:sz w:val="20"/>
          <w:szCs w:val="20"/>
        </w:rPr>
        <w:t xml:space="preserve"> </w:t>
      </w:r>
      <w:r w:rsidRPr="008335D2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</w:t>
      </w:r>
      <w:r w:rsidRPr="008335D2">
        <w:rPr>
          <w:rFonts w:ascii="Arial" w:eastAsia="Times New Roman" w:hAnsi="Arial" w:cs="Arial"/>
          <w:sz w:val="20"/>
          <w:szCs w:val="20"/>
          <w:u w:color="000000"/>
        </w:rPr>
        <w:t xml:space="preserve"> AC transfer switch</w:t>
      </w:r>
    </w:p>
    <w:p w:rsidR="008532E5" w:rsidRPr="008335D2" w:rsidRDefault="009E0E8D" w:rsidP="00C75298">
      <w:pPr>
        <w:pStyle w:val="ListParagraph"/>
        <w:numPr>
          <w:ilvl w:val="0"/>
          <w:numId w:val="25"/>
        </w:numPr>
        <w:spacing w:before="14" w:after="0" w:line="240" w:lineRule="auto"/>
        <w:ind w:right="2450"/>
        <w:rPr>
          <w:rFonts w:ascii="Arial" w:eastAsia="Times New Roman" w:hAnsi="Arial" w:cs="Arial"/>
          <w:sz w:val="20"/>
          <w:szCs w:val="20"/>
          <w:u w:color="000000"/>
        </w:rPr>
      </w:pPr>
      <w:r w:rsidRPr="008335D2">
        <w:rPr>
          <w:rFonts w:ascii="Arial" w:eastAsia="Times New Roman" w:hAnsi="Arial" w:cs="Arial"/>
          <w:sz w:val="20"/>
          <w:szCs w:val="20"/>
        </w:rPr>
        <w:t xml:space="preserve"> </w:t>
      </w:r>
      <w:r w:rsidRPr="008335D2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</w:t>
      </w:r>
      <w:r w:rsidRPr="008335D2">
        <w:rPr>
          <w:rFonts w:ascii="Arial" w:eastAsia="Times New Roman" w:hAnsi="Arial" w:cs="Arial"/>
          <w:sz w:val="20"/>
          <w:szCs w:val="20"/>
          <w:u w:color="000000"/>
        </w:rPr>
        <w:t xml:space="preserve"> </w:t>
      </w:r>
      <w:r w:rsidR="00C75298">
        <w:rPr>
          <w:rFonts w:ascii="Arial" w:eastAsia="Times New Roman" w:hAnsi="Arial" w:cs="Arial"/>
          <w:sz w:val="20"/>
          <w:szCs w:val="20"/>
          <w:u w:color="000000"/>
        </w:rPr>
        <w:t>F</w:t>
      </w:r>
      <w:r w:rsidRPr="008335D2">
        <w:rPr>
          <w:rFonts w:ascii="Arial" w:eastAsia="Times New Roman" w:hAnsi="Arial" w:cs="Arial"/>
          <w:sz w:val="20"/>
          <w:szCs w:val="20"/>
          <w:u w:color="000000"/>
        </w:rPr>
        <w:t>use blocks</w:t>
      </w:r>
      <w:r w:rsidR="008532E5" w:rsidRPr="008335D2">
        <w:rPr>
          <w:rFonts w:ascii="Arial" w:eastAsia="Times New Roman" w:hAnsi="Arial" w:cs="Arial"/>
          <w:sz w:val="20"/>
          <w:szCs w:val="20"/>
          <w:u w:color="000000"/>
        </w:rPr>
        <w:t xml:space="preserve"> </w:t>
      </w:r>
    </w:p>
    <w:p w:rsidR="008532E5" w:rsidRPr="008335D2" w:rsidRDefault="004F3ACF" w:rsidP="00C75298">
      <w:pPr>
        <w:pStyle w:val="ListParagraph"/>
        <w:numPr>
          <w:ilvl w:val="0"/>
          <w:numId w:val="25"/>
        </w:numPr>
        <w:spacing w:before="14" w:after="0" w:line="240" w:lineRule="auto"/>
        <w:ind w:right="2450"/>
        <w:rPr>
          <w:rFonts w:ascii="Arial" w:eastAsia="Times New Roman" w:hAnsi="Arial" w:cs="Arial"/>
          <w:sz w:val="20"/>
          <w:szCs w:val="20"/>
          <w:u w:color="000000"/>
        </w:rPr>
      </w:pPr>
      <w:r w:rsidRPr="008335D2">
        <w:rPr>
          <w:rFonts w:ascii="Arial" w:eastAsia="Times New Roman" w:hAnsi="Arial" w:cs="Arial"/>
          <w:sz w:val="20"/>
          <w:szCs w:val="20"/>
        </w:rPr>
        <w:t xml:space="preserve"> </w:t>
      </w:r>
      <w:r w:rsidRPr="008335D2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</w:t>
      </w:r>
      <w:r w:rsidRPr="008335D2">
        <w:rPr>
          <w:rFonts w:ascii="Arial" w:eastAsia="Times New Roman" w:hAnsi="Arial" w:cs="Arial"/>
          <w:sz w:val="20"/>
          <w:szCs w:val="20"/>
          <w:u w:color="000000"/>
        </w:rPr>
        <w:t xml:space="preserve"> </w:t>
      </w:r>
      <w:r w:rsidR="00C75298">
        <w:rPr>
          <w:rFonts w:ascii="Arial" w:eastAsia="Times New Roman" w:hAnsi="Arial" w:cs="Arial"/>
          <w:sz w:val="20"/>
          <w:szCs w:val="20"/>
          <w:u w:color="000000"/>
        </w:rPr>
        <w:t>S</w:t>
      </w:r>
      <w:r w:rsidR="009E0E8D" w:rsidRPr="008335D2">
        <w:rPr>
          <w:rFonts w:ascii="Arial" w:eastAsia="Times New Roman" w:hAnsi="Arial" w:cs="Arial"/>
          <w:sz w:val="20"/>
          <w:szCs w:val="20"/>
          <w:u w:color="000000"/>
        </w:rPr>
        <w:t>ecurity s</w:t>
      </w:r>
      <w:r w:rsidRPr="008335D2">
        <w:rPr>
          <w:rFonts w:ascii="Arial" w:eastAsia="Times New Roman" w:hAnsi="Arial" w:cs="Arial"/>
          <w:sz w:val="20"/>
          <w:szCs w:val="20"/>
          <w:u w:color="000000"/>
        </w:rPr>
        <w:t>leeves</w:t>
      </w:r>
    </w:p>
    <w:p w:rsidR="00B05AA3" w:rsidRPr="008335D2" w:rsidRDefault="00B05AA3" w:rsidP="00C75298">
      <w:pPr>
        <w:pStyle w:val="ListParagraph"/>
        <w:numPr>
          <w:ilvl w:val="0"/>
          <w:numId w:val="25"/>
        </w:numPr>
        <w:spacing w:before="14" w:after="0" w:line="240" w:lineRule="auto"/>
        <w:ind w:right="2450"/>
        <w:rPr>
          <w:rFonts w:ascii="Arial" w:eastAsia="Times New Roman" w:hAnsi="Arial" w:cs="Arial"/>
          <w:sz w:val="20"/>
          <w:szCs w:val="20"/>
          <w:u w:color="000000"/>
        </w:rPr>
      </w:pPr>
      <w:r w:rsidRPr="008335D2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</w:t>
      </w:r>
      <w:r w:rsidR="008532E5" w:rsidRPr="008335D2">
        <w:rPr>
          <w:rFonts w:ascii="Arial" w:eastAsia="Times New Roman" w:hAnsi="Arial" w:cs="Arial"/>
          <w:sz w:val="20"/>
          <w:szCs w:val="20"/>
          <w:u w:color="000000"/>
        </w:rPr>
        <w:t xml:space="preserve"> </w:t>
      </w:r>
      <w:r w:rsidR="00C75298">
        <w:rPr>
          <w:rFonts w:ascii="Arial" w:eastAsia="Times New Roman" w:hAnsi="Arial" w:cs="Arial"/>
          <w:sz w:val="20"/>
          <w:szCs w:val="20"/>
          <w:u w:color="000000"/>
        </w:rPr>
        <w:t xml:space="preserve"> A</w:t>
      </w:r>
      <w:r w:rsidRPr="008335D2">
        <w:rPr>
          <w:rFonts w:ascii="Arial" w:eastAsia="Times New Roman" w:hAnsi="Arial" w:cs="Arial"/>
          <w:sz w:val="20"/>
          <w:szCs w:val="20"/>
          <w:u w:color="000000"/>
        </w:rPr>
        <w:t>ccessory mounting kit</w:t>
      </w:r>
    </w:p>
    <w:p w:rsidR="00C75298" w:rsidRPr="008335D2" w:rsidRDefault="00C75298">
      <w:pPr>
        <w:spacing w:before="8" w:after="0" w:line="220" w:lineRule="exact"/>
        <w:rPr>
          <w:rFonts w:ascii="Arial" w:hAnsi="Arial" w:cs="Arial"/>
          <w:sz w:val="20"/>
          <w:szCs w:val="20"/>
        </w:rPr>
      </w:pPr>
    </w:p>
    <w:p w:rsidR="00EB143C" w:rsidRPr="008335D2" w:rsidRDefault="00281FC9" w:rsidP="008335D2">
      <w:pPr>
        <w:pStyle w:val="Heading2"/>
        <w:rPr>
          <w:rFonts w:ascii="Arial" w:hAnsi="Arial" w:cs="Arial"/>
          <w:sz w:val="20"/>
          <w:szCs w:val="20"/>
        </w:rPr>
      </w:pPr>
      <w:r w:rsidRPr="008335D2">
        <w:rPr>
          <w:rFonts w:ascii="Arial" w:hAnsi="Arial" w:cs="Arial"/>
          <w:sz w:val="20"/>
          <w:szCs w:val="20"/>
        </w:rPr>
        <w:t>LABELING</w:t>
      </w:r>
    </w:p>
    <w:p w:rsidR="00EB143C" w:rsidRPr="008335D2" w:rsidRDefault="00281FC9" w:rsidP="008335D2">
      <w:pPr>
        <w:pStyle w:val="Heading3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 xml:space="preserve"> Hazard Alerting Signs</w:t>
      </w:r>
    </w:p>
    <w:p w:rsidR="00460B60" w:rsidRPr="008335D2" w:rsidRDefault="00281FC9" w:rsidP="008335D2">
      <w:pPr>
        <w:spacing w:before="1" w:after="0" w:line="239" w:lineRule="auto"/>
        <w:ind w:left="720" w:right="531"/>
        <w:jc w:val="both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>Appropriate hazard signs shall be applied to each unit, fr</w:t>
      </w:r>
      <w:r w:rsidR="00D071EA" w:rsidRPr="008335D2">
        <w:rPr>
          <w:rFonts w:ascii="Arial" w:eastAsia="Arial" w:hAnsi="Arial" w:cs="Arial"/>
          <w:sz w:val="20"/>
          <w:szCs w:val="20"/>
        </w:rPr>
        <w:t>ame or enclosure</w:t>
      </w:r>
      <w:r w:rsidRPr="008335D2">
        <w:rPr>
          <w:rFonts w:ascii="Arial" w:eastAsia="Arial" w:hAnsi="Arial" w:cs="Arial"/>
          <w:sz w:val="20"/>
          <w:szCs w:val="20"/>
        </w:rPr>
        <w:t>.  A Danger sign shall warn of hazardous voltage and the need for qualified operating personnel. Warning signs shall warn against product misapplication in excess ratings</w:t>
      </w:r>
      <w:r w:rsidR="00D071EA" w:rsidRPr="008335D2">
        <w:rPr>
          <w:rFonts w:ascii="Arial" w:eastAsia="Arial" w:hAnsi="Arial" w:cs="Arial"/>
          <w:sz w:val="20"/>
          <w:szCs w:val="20"/>
        </w:rPr>
        <w:t>. Caution sign</w:t>
      </w:r>
      <w:r w:rsidR="00460B60" w:rsidRPr="008335D2">
        <w:rPr>
          <w:rFonts w:ascii="Arial" w:eastAsia="Arial" w:hAnsi="Arial" w:cs="Arial"/>
          <w:sz w:val="20"/>
          <w:szCs w:val="20"/>
        </w:rPr>
        <w:t xml:space="preserve"> shall warn of harmful X-ray potential.</w:t>
      </w:r>
    </w:p>
    <w:p w:rsidR="00460B60" w:rsidRPr="008335D2" w:rsidRDefault="00460B60" w:rsidP="00E77122">
      <w:pPr>
        <w:spacing w:before="8" w:after="0" w:line="220" w:lineRule="exact"/>
        <w:jc w:val="both"/>
        <w:rPr>
          <w:rFonts w:ascii="Arial" w:hAnsi="Arial" w:cs="Arial"/>
          <w:sz w:val="20"/>
          <w:szCs w:val="20"/>
        </w:rPr>
      </w:pPr>
    </w:p>
    <w:p w:rsidR="00460B60" w:rsidRPr="008335D2" w:rsidRDefault="00460B60" w:rsidP="008335D2">
      <w:pPr>
        <w:pStyle w:val="Heading3"/>
        <w:rPr>
          <w:rFonts w:ascii="Arial" w:eastAsia="Arial" w:hAnsi="Arial" w:cs="Arial"/>
          <w:sz w:val="20"/>
          <w:szCs w:val="20"/>
        </w:rPr>
      </w:pPr>
      <w:r w:rsidRPr="008335D2">
        <w:rPr>
          <w:rFonts w:ascii="Arial" w:eastAsia="Arial" w:hAnsi="Arial" w:cs="Arial"/>
          <w:sz w:val="20"/>
          <w:szCs w:val="20"/>
        </w:rPr>
        <w:t>Nameplates, Ratings Labels, and Connection Diagrams</w:t>
      </w:r>
    </w:p>
    <w:p w:rsidR="00D71FAB" w:rsidRPr="000B1A11" w:rsidRDefault="00460B60" w:rsidP="003801E3">
      <w:pPr>
        <w:spacing w:before="1" w:after="0" w:line="239" w:lineRule="auto"/>
        <w:ind w:left="720" w:right="531"/>
        <w:jc w:val="both"/>
      </w:pPr>
      <w:r w:rsidRPr="008335D2">
        <w:rPr>
          <w:rFonts w:ascii="Arial" w:eastAsia="Arial" w:hAnsi="Arial" w:cs="Arial"/>
          <w:sz w:val="20"/>
          <w:szCs w:val="20"/>
        </w:rPr>
        <w:t xml:space="preserve">Each </w:t>
      </w:r>
      <w:r w:rsidR="004737BB" w:rsidRPr="008335D2">
        <w:rPr>
          <w:rFonts w:ascii="Arial" w:eastAsia="Arial" w:hAnsi="Arial" w:cs="Arial"/>
          <w:sz w:val="20"/>
          <w:szCs w:val="20"/>
        </w:rPr>
        <w:t>switch</w:t>
      </w:r>
      <w:r w:rsidRPr="008335D2">
        <w:rPr>
          <w:rFonts w:ascii="Arial" w:eastAsia="Arial" w:hAnsi="Arial" w:cs="Arial"/>
          <w:sz w:val="20"/>
          <w:szCs w:val="20"/>
        </w:rPr>
        <w:t xml:space="preserve"> shall be provided with a nameplate label indicating the manufacturer’s name, catalog number, date of manufacture, serial number, and ratings. Ratings listed on nameplate</w:t>
      </w:r>
      <w:r w:rsidRPr="000B1A11">
        <w:rPr>
          <w:rFonts w:ascii="Arial" w:eastAsia="Arial" w:hAnsi="Arial" w:cs="Arial"/>
          <w:sz w:val="20"/>
          <w:szCs w:val="20"/>
        </w:rPr>
        <w:t xml:space="preserve"> shall indicate the following: voltage rating, BIL, continuous current, and </w:t>
      </w:r>
      <w:r w:rsidR="00BB4F22" w:rsidRPr="000B1A11">
        <w:rPr>
          <w:rFonts w:ascii="Arial" w:eastAsia="Arial" w:hAnsi="Arial" w:cs="Arial"/>
          <w:sz w:val="20"/>
          <w:szCs w:val="20"/>
        </w:rPr>
        <w:t xml:space="preserve">short circuit </w:t>
      </w:r>
      <w:r w:rsidRPr="000B1A11">
        <w:rPr>
          <w:rFonts w:ascii="Arial" w:eastAsia="Arial" w:hAnsi="Arial" w:cs="Arial"/>
          <w:sz w:val="20"/>
          <w:szCs w:val="20"/>
        </w:rPr>
        <w:t>current.</w:t>
      </w:r>
    </w:p>
    <w:p w:rsidR="00D71FAB" w:rsidRPr="000B1A11" w:rsidRDefault="00D71FAB" w:rsidP="00460B60">
      <w:pPr>
        <w:spacing w:before="1" w:after="0" w:line="239" w:lineRule="auto"/>
        <w:ind w:left="837" w:right="531"/>
        <w:jc w:val="both"/>
      </w:pPr>
    </w:p>
    <w:sectPr w:rsidR="00D71FAB" w:rsidRPr="000B1A11" w:rsidSect="00D71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40" w:right="1360" w:bottom="1100" w:left="1320" w:header="0" w:footer="9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DFB" w:rsidRDefault="00424DFB">
      <w:pPr>
        <w:spacing w:after="0" w:line="240" w:lineRule="auto"/>
      </w:pPr>
      <w:r>
        <w:separator/>
      </w:r>
    </w:p>
  </w:endnote>
  <w:endnote w:type="continuationSeparator" w:id="0">
    <w:p w:rsidR="00424DFB" w:rsidRDefault="0042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ÈÞ¸Õ¿¢½ºÆ÷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5F8" w:rsidRDefault="00BA45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40316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BA45F8" w:rsidRDefault="00BA45F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02F5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02F56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A45F8" w:rsidRDefault="00BA45F8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5F8" w:rsidRDefault="00BA4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DFB" w:rsidRDefault="00424DFB">
      <w:pPr>
        <w:spacing w:after="0" w:line="240" w:lineRule="auto"/>
      </w:pPr>
      <w:r>
        <w:separator/>
      </w:r>
    </w:p>
  </w:footnote>
  <w:footnote w:type="continuationSeparator" w:id="0">
    <w:p w:rsidR="00424DFB" w:rsidRDefault="0042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5F8" w:rsidRDefault="00BA45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5F8" w:rsidRDefault="00BA45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5F8" w:rsidRDefault="00BA45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362A"/>
    <w:multiLevelType w:val="hybridMultilevel"/>
    <w:tmpl w:val="333A8BB8"/>
    <w:lvl w:ilvl="0" w:tplc="C52E1140">
      <w:start w:val="1"/>
      <w:numFmt w:val="lowerLetter"/>
      <w:lvlText w:val="(%1)"/>
      <w:lvlJc w:val="left"/>
      <w:pPr>
        <w:ind w:left="1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" w15:restartNumberingAfterBreak="0">
    <w:nsid w:val="0541514A"/>
    <w:multiLevelType w:val="hybridMultilevel"/>
    <w:tmpl w:val="631E0B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11417B"/>
    <w:multiLevelType w:val="hybridMultilevel"/>
    <w:tmpl w:val="DFD210CC"/>
    <w:lvl w:ilvl="0" w:tplc="04090017">
      <w:start w:val="1"/>
      <w:numFmt w:val="lowerLetter"/>
      <w:lvlText w:val="%1)"/>
      <w:lvlJc w:val="left"/>
      <w:pPr>
        <w:ind w:left="1540" w:hanging="360"/>
      </w:pPr>
    </w:lvl>
    <w:lvl w:ilvl="1" w:tplc="DDFA777C">
      <w:start w:val="1"/>
      <w:numFmt w:val="lowerRoman"/>
      <w:lvlText w:val="%2."/>
      <w:lvlJc w:val="right"/>
      <w:pPr>
        <w:ind w:left="226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0E877739"/>
    <w:multiLevelType w:val="hybridMultilevel"/>
    <w:tmpl w:val="3CEA6796"/>
    <w:lvl w:ilvl="0" w:tplc="DCC2A220">
      <w:numFmt w:val="bullet"/>
      <w:lvlText w:val="•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3A608DD"/>
    <w:multiLevelType w:val="multilevel"/>
    <w:tmpl w:val="0C1E3346"/>
    <w:lvl w:ilvl="0">
      <w:start w:val="1"/>
      <w:numFmt w:val="decimal"/>
      <w:pStyle w:val="Heading1"/>
      <w:lvlText w:val="%1.0"/>
      <w:lvlJc w:val="left"/>
      <w:pPr>
        <w:tabs>
          <w:tab w:val="num" w:pos="0"/>
        </w:tabs>
        <w:ind w:left="18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color w:val="auto"/>
        <w:sz w:val="20"/>
        <w:lang w:val="en-US"/>
      </w:rPr>
    </w:lvl>
    <w:lvl w:ilvl="3">
      <w:numFmt w:val="bullet"/>
      <w:pStyle w:val="Heading4"/>
      <w:lvlText w:val="•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A590D30"/>
    <w:multiLevelType w:val="hybridMultilevel"/>
    <w:tmpl w:val="3F4CB5A0"/>
    <w:lvl w:ilvl="0" w:tplc="5CA20E1C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B0D6DA0"/>
    <w:multiLevelType w:val="hybridMultilevel"/>
    <w:tmpl w:val="4D7AB5BA"/>
    <w:lvl w:ilvl="0" w:tplc="6B6C7ECE">
      <w:start w:val="7"/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6E671A8"/>
    <w:multiLevelType w:val="hybridMultilevel"/>
    <w:tmpl w:val="0E2ABF2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 w15:restartNumberingAfterBreak="0">
    <w:nsid w:val="28E77341"/>
    <w:multiLevelType w:val="hybridMultilevel"/>
    <w:tmpl w:val="CE28509A"/>
    <w:lvl w:ilvl="0" w:tplc="5CA20E1C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316E0967"/>
    <w:multiLevelType w:val="hybridMultilevel"/>
    <w:tmpl w:val="311E9E08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0" w15:restartNumberingAfterBreak="0">
    <w:nsid w:val="326D2AE6"/>
    <w:multiLevelType w:val="hybridMultilevel"/>
    <w:tmpl w:val="D9C85A6C"/>
    <w:lvl w:ilvl="0" w:tplc="DCC2A220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41E25A8"/>
    <w:multiLevelType w:val="hybridMultilevel"/>
    <w:tmpl w:val="B6C4FC5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8E5059"/>
    <w:multiLevelType w:val="hybridMultilevel"/>
    <w:tmpl w:val="5B78670E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22428AB"/>
    <w:multiLevelType w:val="hybridMultilevel"/>
    <w:tmpl w:val="4FA29276"/>
    <w:lvl w:ilvl="0" w:tplc="86E6CE54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47B645FF"/>
    <w:multiLevelType w:val="hybridMultilevel"/>
    <w:tmpl w:val="F08249C6"/>
    <w:lvl w:ilvl="0" w:tplc="DCC2A220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C1D45A1"/>
    <w:multiLevelType w:val="hybridMultilevel"/>
    <w:tmpl w:val="026E7FEA"/>
    <w:lvl w:ilvl="0" w:tplc="04090017">
      <w:start w:val="1"/>
      <w:numFmt w:val="lowerLetter"/>
      <w:lvlText w:val="%1)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13474F7"/>
    <w:multiLevelType w:val="hybridMultilevel"/>
    <w:tmpl w:val="A6FEE29E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25E1C7A"/>
    <w:multiLevelType w:val="hybridMultilevel"/>
    <w:tmpl w:val="50D209BE"/>
    <w:lvl w:ilvl="0" w:tplc="DCC2A220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AD14DB8"/>
    <w:multiLevelType w:val="hybridMultilevel"/>
    <w:tmpl w:val="98407658"/>
    <w:lvl w:ilvl="0" w:tplc="3EC80E6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5DA30769"/>
    <w:multiLevelType w:val="hybridMultilevel"/>
    <w:tmpl w:val="E6723F30"/>
    <w:lvl w:ilvl="0" w:tplc="DCC2A220">
      <w:numFmt w:val="bullet"/>
      <w:lvlText w:val="•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655948C2"/>
    <w:multiLevelType w:val="hybridMultilevel"/>
    <w:tmpl w:val="673E4E40"/>
    <w:lvl w:ilvl="0" w:tplc="5CA20E1C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68166C00"/>
    <w:multiLevelType w:val="hybridMultilevel"/>
    <w:tmpl w:val="3828DF28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72A9023F"/>
    <w:multiLevelType w:val="hybridMultilevel"/>
    <w:tmpl w:val="D7C42622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3067E5C"/>
    <w:multiLevelType w:val="hybridMultilevel"/>
    <w:tmpl w:val="E7EE39F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9726597"/>
    <w:multiLevelType w:val="hybridMultilevel"/>
    <w:tmpl w:val="4CCC87A8"/>
    <w:lvl w:ilvl="0" w:tplc="DCC2A22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290B3B"/>
    <w:multiLevelType w:val="hybridMultilevel"/>
    <w:tmpl w:val="1A8EFCF4"/>
    <w:lvl w:ilvl="0" w:tplc="DCC2A220">
      <w:numFmt w:val="bullet"/>
      <w:lvlText w:val="•"/>
      <w:lvlJc w:val="left"/>
      <w:pPr>
        <w:ind w:left="1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15"/>
  </w:num>
  <w:num w:numId="5">
    <w:abstractNumId w:val="5"/>
  </w:num>
  <w:num w:numId="6">
    <w:abstractNumId w:val="8"/>
  </w:num>
  <w:num w:numId="7">
    <w:abstractNumId w:val="19"/>
  </w:num>
  <w:num w:numId="8">
    <w:abstractNumId w:val="18"/>
  </w:num>
  <w:num w:numId="9">
    <w:abstractNumId w:val="2"/>
  </w:num>
  <w:num w:numId="10">
    <w:abstractNumId w:val="11"/>
  </w:num>
  <w:num w:numId="11">
    <w:abstractNumId w:val="22"/>
  </w:num>
  <w:num w:numId="12">
    <w:abstractNumId w:val="6"/>
  </w:num>
  <w:num w:numId="13">
    <w:abstractNumId w:val="16"/>
  </w:num>
  <w:num w:numId="14">
    <w:abstractNumId w:val="7"/>
  </w:num>
  <w:num w:numId="15">
    <w:abstractNumId w:val="9"/>
  </w:num>
  <w:num w:numId="16">
    <w:abstractNumId w:val="4"/>
  </w:num>
  <w:num w:numId="17">
    <w:abstractNumId w:val="1"/>
  </w:num>
  <w:num w:numId="18">
    <w:abstractNumId w:val="23"/>
  </w:num>
  <w:num w:numId="19">
    <w:abstractNumId w:val="21"/>
  </w:num>
  <w:num w:numId="20">
    <w:abstractNumId w:val="12"/>
  </w:num>
  <w:num w:numId="21">
    <w:abstractNumId w:val="17"/>
  </w:num>
  <w:num w:numId="22">
    <w:abstractNumId w:val="3"/>
  </w:num>
  <w:num w:numId="23">
    <w:abstractNumId w:val="10"/>
  </w:num>
  <w:num w:numId="24">
    <w:abstractNumId w:val="14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3C"/>
    <w:rsid w:val="00002C4D"/>
    <w:rsid w:val="00010F0F"/>
    <w:rsid w:val="00027CA5"/>
    <w:rsid w:val="00070323"/>
    <w:rsid w:val="0009100A"/>
    <w:rsid w:val="000B1A11"/>
    <w:rsid w:val="000B2B96"/>
    <w:rsid w:val="000B4A27"/>
    <w:rsid w:val="000B6F04"/>
    <w:rsid w:val="000D23ED"/>
    <w:rsid w:val="000E2EEF"/>
    <w:rsid w:val="001026EE"/>
    <w:rsid w:val="00111B98"/>
    <w:rsid w:val="001401C2"/>
    <w:rsid w:val="00145070"/>
    <w:rsid w:val="00147454"/>
    <w:rsid w:val="001568FC"/>
    <w:rsid w:val="0018078C"/>
    <w:rsid w:val="00191CCE"/>
    <w:rsid w:val="00197831"/>
    <w:rsid w:val="001B68B6"/>
    <w:rsid w:val="00233325"/>
    <w:rsid w:val="00235A02"/>
    <w:rsid w:val="00281FC9"/>
    <w:rsid w:val="002A53DE"/>
    <w:rsid w:val="002D4CAE"/>
    <w:rsid w:val="002D7667"/>
    <w:rsid w:val="002E2EB6"/>
    <w:rsid w:val="002E30D6"/>
    <w:rsid w:val="0030177C"/>
    <w:rsid w:val="003118BF"/>
    <w:rsid w:val="00327A8B"/>
    <w:rsid w:val="00333E1F"/>
    <w:rsid w:val="003355BC"/>
    <w:rsid w:val="00364EFF"/>
    <w:rsid w:val="00366793"/>
    <w:rsid w:val="00367714"/>
    <w:rsid w:val="003801E3"/>
    <w:rsid w:val="003944EB"/>
    <w:rsid w:val="003B5AFA"/>
    <w:rsid w:val="003C6DF1"/>
    <w:rsid w:val="003F6F8F"/>
    <w:rsid w:val="00406CE2"/>
    <w:rsid w:val="00414B5E"/>
    <w:rsid w:val="004177D2"/>
    <w:rsid w:val="00424DFB"/>
    <w:rsid w:val="00437FEF"/>
    <w:rsid w:val="00460B60"/>
    <w:rsid w:val="00466EBC"/>
    <w:rsid w:val="0047291E"/>
    <w:rsid w:val="004737BB"/>
    <w:rsid w:val="004833DC"/>
    <w:rsid w:val="00484277"/>
    <w:rsid w:val="00487A29"/>
    <w:rsid w:val="004A348F"/>
    <w:rsid w:val="004B6837"/>
    <w:rsid w:val="004E0B64"/>
    <w:rsid w:val="004F3ACF"/>
    <w:rsid w:val="00541EA1"/>
    <w:rsid w:val="00542CB9"/>
    <w:rsid w:val="0058600C"/>
    <w:rsid w:val="005A0A1C"/>
    <w:rsid w:val="005A1A55"/>
    <w:rsid w:val="005A26B1"/>
    <w:rsid w:val="005B08B3"/>
    <w:rsid w:val="005D3FFD"/>
    <w:rsid w:val="005E2726"/>
    <w:rsid w:val="005F0FBE"/>
    <w:rsid w:val="006776A7"/>
    <w:rsid w:val="0068128E"/>
    <w:rsid w:val="00685350"/>
    <w:rsid w:val="00693223"/>
    <w:rsid w:val="006947A2"/>
    <w:rsid w:val="00695C3A"/>
    <w:rsid w:val="00705C9A"/>
    <w:rsid w:val="00725FA6"/>
    <w:rsid w:val="007404CD"/>
    <w:rsid w:val="0074390C"/>
    <w:rsid w:val="007464F0"/>
    <w:rsid w:val="00763A5E"/>
    <w:rsid w:val="00767B16"/>
    <w:rsid w:val="007A1B33"/>
    <w:rsid w:val="007B207D"/>
    <w:rsid w:val="007C4CD1"/>
    <w:rsid w:val="007D55B2"/>
    <w:rsid w:val="007F0FCC"/>
    <w:rsid w:val="007F58EF"/>
    <w:rsid w:val="00805BF3"/>
    <w:rsid w:val="008335D2"/>
    <w:rsid w:val="008532E5"/>
    <w:rsid w:val="00853C10"/>
    <w:rsid w:val="00895431"/>
    <w:rsid w:val="00897523"/>
    <w:rsid w:val="008A61E8"/>
    <w:rsid w:val="008B1B28"/>
    <w:rsid w:val="008B698C"/>
    <w:rsid w:val="008C6C17"/>
    <w:rsid w:val="008D545C"/>
    <w:rsid w:val="008E5B1E"/>
    <w:rsid w:val="009153A8"/>
    <w:rsid w:val="0092442A"/>
    <w:rsid w:val="0093538D"/>
    <w:rsid w:val="009579C4"/>
    <w:rsid w:val="009829E0"/>
    <w:rsid w:val="009864F2"/>
    <w:rsid w:val="00986608"/>
    <w:rsid w:val="00995119"/>
    <w:rsid w:val="009A24D5"/>
    <w:rsid w:val="009B51B5"/>
    <w:rsid w:val="009C066A"/>
    <w:rsid w:val="009E0E8D"/>
    <w:rsid w:val="00A0656D"/>
    <w:rsid w:val="00A11166"/>
    <w:rsid w:val="00A60455"/>
    <w:rsid w:val="00A7346C"/>
    <w:rsid w:val="00A8423E"/>
    <w:rsid w:val="00A85F7D"/>
    <w:rsid w:val="00A85FA6"/>
    <w:rsid w:val="00A96689"/>
    <w:rsid w:val="00A96ED9"/>
    <w:rsid w:val="00AA2212"/>
    <w:rsid w:val="00AA6D26"/>
    <w:rsid w:val="00AC7933"/>
    <w:rsid w:val="00AD4AED"/>
    <w:rsid w:val="00AD79D4"/>
    <w:rsid w:val="00B00563"/>
    <w:rsid w:val="00B03F86"/>
    <w:rsid w:val="00B05AA3"/>
    <w:rsid w:val="00B118E7"/>
    <w:rsid w:val="00B36624"/>
    <w:rsid w:val="00BA45F8"/>
    <w:rsid w:val="00BB296F"/>
    <w:rsid w:val="00BB4F22"/>
    <w:rsid w:val="00BB5C3C"/>
    <w:rsid w:val="00BC0934"/>
    <w:rsid w:val="00BC2DBB"/>
    <w:rsid w:val="00BF2C3E"/>
    <w:rsid w:val="00C47732"/>
    <w:rsid w:val="00C60C8B"/>
    <w:rsid w:val="00C75298"/>
    <w:rsid w:val="00C7756C"/>
    <w:rsid w:val="00C874EC"/>
    <w:rsid w:val="00C93B89"/>
    <w:rsid w:val="00CC1182"/>
    <w:rsid w:val="00CC27D1"/>
    <w:rsid w:val="00D071EA"/>
    <w:rsid w:val="00D1187F"/>
    <w:rsid w:val="00D3235B"/>
    <w:rsid w:val="00D37249"/>
    <w:rsid w:val="00D452D6"/>
    <w:rsid w:val="00D57077"/>
    <w:rsid w:val="00D66132"/>
    <w:rsid w:val="00D71FAB"/>
    <w:rsid w:val="00D90A4E"/>
    <w:rsid w:val="00DC137B"/>
    <w:rsid w:val="00DD1900"/>
    <w:rsid w:val="00DF2A63"/>
    <w:rsid w:val="00DF72A3"/>
    <w:rsid w:val="00E101E7"/>
    <w:rsid w:val="00E557E0"/>
    <w:rsid w:val="00E70887"/>
    <w:rsid w:val="00E765AF"/>
    <w:rsid w:val="00E77122"/>
    <w:rsid w:val="00E77CF4"/>
    <w:rsid w:val="00E86E91"/>
    <w:rsid w:val="00EB143C"/>
    <w:rsid w:val="00EB1AA6"/>
    <w:rsid w:val="00EB30A5"/>
    <w:rsid w:val="00EC2032"/>
    <w:rsid w:val="00F02F56"/>
    <w:rsid w:val="00F23926"/>
    <w:rsid w:val="00F3113A"/>
    <w:rsid w:val="00F31ACF"/>
    <w:rsid w:val="00F365B0"/>
    <w:rsid w:val="00F40D87"/>
    <w:rsid w:val="00F435E8"/>
    <w:rsid w:val="00F560C7"/>
    <w:rsid w:val="00F66C52"/>
    <w:rsid w:val="00F91203"/>
    <w:rsid w:val="00F9773F"/>
    <w:rsid w:val="00FF336E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0657"/>
    <o:shapelayout v:ext="edit">
      <o:idmap v:ext="edit" data="1"/>
    </o:shapelayout>
  </w:shapeDefaults>
  <w:decimalSymbol w:val="."/>
  <w:listSeparator w:val=","/>
  <w15:docId w15:val="{EC15954F-0631-4352-909A-18AA7612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D4CAE"/>
    <w:pPr>
      <w:keepNext/>
      <w:widowControl/>
      <w:numPr>
        <w:numId w:val="16"/>
      </w:numPr>
      <w:spacing w:before="240" w:after="240" w:line="240" w:lineRule="auto"/>
      <w:outlineLvl w:val="0"/>
    </w:pPr>
    <w:rPr>
      <w:rFonts w:ascii="Times New Roman" w:eastAsia="Times New Roman" w:hAnsi="Times New Roman"/>
      <w:b/>
    </w:rPr>
  </w:style>
  <w:style w:type="paragraph" w:styleId="Heading2">
    <w:name w:val="heading 2"/>
    <w:basedOn w:val="Normal"/>
    <w:next w:val="Normal"/>
    <w:link w:val="Heading2Char"/>
    <w:qFormat/>
    <w:rsid w:val="008335D2"/>
    <w:pPr>
      <w:keepNext/>
      <w:widowControl/>
      <w:numPr>
        <w:ilvl w:val="1"/>
        <w:numId w:val="16"/>
      </w:numPr>
      <w:tabs>
        <w:tab w:val="left" w:pos="720"/>
      </w:tabs>
      <w:spacing w:before="120" w:after="120" w:line="240" w:lineRule="auto"/>
      <w:outlineLvl w:val="1"/>
    </w:pPr>
    <w:rPr>
      <w:rFonts w:ascii="Times New Roman" w:eastAsia="Arial" w:hAnsi="Times New Roman"/>
    </w:rPr>
  </w:style>
  <w:style w:type="paragraph" w:styleId="Heading3">
    <w:name w:val="heading 3"/>
    <w:basedOn w:val="Normal"/>
    <w:next w:val="Normal"/>
    <w:link w:val="Heading3Char"/>
    <w:qFormat/>
    <w:rsid w:val="002D4CAE"/>
    <w:pPr>
      <w:keepNext/>
      <w:widowControl/>
      <w:numPr>
        <w:ilvl w:val="2"/>
        <w:numId w:val="16"/>
      </w:numPr>
      <w:spacing w:before="120" w:after="120" w:line="240" w:lineRule="auto"/>
      <w:outlineLvl w:val="2"/>
    </w:pPr>
    <w:rPr>
      <w:rFonts w:ascii="Times New Roman" w:eastAsia="Times New Roman" w:hAnsi="Times New Roman"/>
    </w:rPr>
  </w:style>
  <w:style w:type="paragraph" w:styleId="Heading4">
    <w:name w:val="heading 4"/>
    <w:basedOn w:val="Normal"/>
    <w:next w:val="Normal"/>
    <w:link w:val="Heading4Char"/>
    <w:qFormat/>
    <w:rsid w:val="002D4CAE"/>
    <w:pPr>
      <w:numPr>
        <w:ilvl w:val="3"/>
        <w:numId w:val="16"/>
      </w:numPr>
      <w:tabs>
        <w:tab w:val="left" w:pos="2880"/>
      </w:tabs>
      <w:spacing w:before="120" w:after="120" w:line="240" w:lineRule="auto"/>
      <w:outlineLvl w:val="3"/>
    </w:pPr>
    <w:rPr>
      <w:rFonts w:ascii="Times" w:eastAsia="Times New Roman" w:hAnsi="Times"/>
    </w:rPr>
  </w:style>
  <w:style w:type="paragraph" w:styleId="Heading5">
    <w:name w:val="heading 5"/>
    <w:basedOn w:val="Normal"/>
    <w:next w:val="Normal"/>
    <w:link w:val="Heading5Char"/>
    <w:qFormat/>
    <w:rsid w:val="002D4CAE"/>
    <w:pPr>
      <w:widowControl/>
      <w:numPr>
        <w:ilvl w:val="4"/>
        <w:numId w:val="16"/>
      </w:numPr>
      <w:tabs>
        <w:tab w:val="left" w:pos="4176"/>
      </w:tabs>
      <w:spacing w:before="120" w:after="120" w:line="240" w:lineRule="auto"/>
      <w:outlineLvl w:val="4"/>
    </w:pPr>
    <w:rPr>
      <w:rFonts w:ascii="Times New Roman" w:eastAsia="Times New Roman" w:hAnsi="Times New Roman"/>
    </w:rPr>
  </w:style>
  <w:style w:type="paragraph" w:styleId="Heading6">
    <w:name w:val="heading 6"/>
    <w:basedOn w:val="Normal"/>
    <w:next w:val="Normal"/>
    <w:link w:val="Heading6Char"/>
    <w:qFormat/>
    <w:rsid w:val="002D4CAE"/>
    <w:pPr>
      <w:keepNext/>
      <w:widowControl/>
      <w:numPr>
        <w:ilvl w:val="5"/>
        <w:numId w:val="16"/>
      </w:numPr>
      <w:tabs>
        <w:tab w:val="left" w:pos="5760"/>
      </w:tabs>
      <w:spacing w:before="120" w:after="120" w:line="240" w:lineRule="auto"/>
      <w:outlineLvl w:val="5"/>
    </w:pPr>
    <w:rPr>
      <w:rFonts w:ascii="Times New Roman" w:eastAsia="Times New Roman" w:hAnsi="Times New Roman"/>
    </w:rPr>
  </w:style>
  <w:style w:type="paragraph" w:styleId="Heading7">
    <w:name w:val="heading 7"/>
    <w:basedOn w:val="Normal"/>
    <w:next w:val="Normal"/>
    <w:link w:val="Heading7Char"/>
    <w:qFormat/>
    <w:rsid w:val="002D4CAE"/>
    <w:pPr>
      <w:keepNext/>
      <w:widowControl/>
      <w:numPr>
        <w:ilvl w:val="6"/>
        <w:numId w:val="16"/>
      </w:numPr>
      <w:tabs>
        <w:tab w:val="left" w:pos="4320"/>
      </w:tabs>
      <w:spacing w:before="120" w:after="120" w:line="240" w:lineRule="auto"/>
      <w:jc w:val="center"/>
      <w:outlineLvl w:val="6"/>
    </w:pPr>
    <w:rPr>
      <w:rFonts w:ascii="Times New Roman" w:eastAsia="Times New Roman" w:hAnsi="Times New Roman"/>
      <w:b/>
      <w:u w:val="single"/>
    </w:rPr>
  </w:style>
  <w:style w:type="paragraph" w:styleId="Heading8">
    <w:name w:val="heading 8"/>
    <w:basedOn w:val="Normal"/>
    <w:next w:val="Normal"/>
    <w:link w:val="Heading8Char"/>
    <w:qFormat/>
    <w:rsid w:val="002D4CAE"/>
    <w:pPr>
      <w:widowControl/>
      <w:numPr>
        <w:ilvl w:val="7"/>
        <w:numId w:val="16"/>
      </w:numPr>
      <w:spacing w:before="240" w:after="60" w:line="240" w:lineRule="auto"/>
      <w:outlineLvl w:val="7"/>
    </w:pPr>
    <w:rPr>
      <w:rFonts w:ascii="Arial" w:eastAsia="Times New Roman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2D4CAE"/>
    <w:pPr>
      <w:widowControl/>
      <w:numPr>
        <w:ilvl w:val="8"/>
        <w:numId w:val="16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B5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7756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756C"/>
    <w:pPr>
      <w:ind w:left="720"/>
      <w:contextualSpacing/>
    </w:pPr>
  </w:style>
  <w:style w:type="paragraph" w:customStyle="1" w:styleId="s0">
    <w:name w:val="s0"/>
    <w:rsid w:val="00853C10"/>
    <w:pPr>
      <w:widowControl w:val="0"/>
      <w:autoSpaceDE w:val="0"/>
      <w:autoSpaceDN w:val="0"/>
      <w:adjustRightInd w:val="0"/>
    </w:pPr>
    <w:rPr>
      <w:rFonts w:ascii="ÈÞ¸Õ¿¢½ºÆ÷" w:eastAsia="Malgun Gothic" w:hAnsi="ÈÞ¸Õ¿¢½ºÆ÷"/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semiHidden/>
    <w:unhideWhenUsed/>
    <w:rsid w:val="00394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4E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94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4EB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071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1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1EA"/>
  </w:style>
  <w:style w:type="character" w:customStyle="1" w:styleId="Heading1Char">
    <w:name w:val="Heading 1 Char"/>
    <w:basedOn w:val="DefaultParagraphFont"/>
    <w:link w:val="Heading1"/>
    <w:rsid w:val="002D4CAE"/>
    <w:rPr>
      <w:rFonts w:ascii="Times New Roman" w:eastAsia="Times New Roman" w:hAnsi="Times New Roman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8335D2"/>
    <w:rPr>
      <w:rFonts w:ascii="Times New Roman" w:eastAsia="Arial" w:hAnsi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2D4CAE"/>
    <w:rPr>
      <w:rFonts w:ascii="Times New Roman" w:eastAsia="Times New Roman" w:hAnsi="Times New Roman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2D4CAE"/>
    <w:rPr>
      <w:rFonts w:ascii="Times" w:eastAsia="Times New Roman" w:hAnsi="Times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2D4CAE"/>
    <w:rPr>
      <w:rFonts w:ascii="Times New Roman" w:eastAsia="Times New Roman" w:hAnsi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2D4CAE"/>
    <w:rPr>
      <w:rFonts w:ascii="Times New Roman" w:eastAsia="Times New Roman" w:hAnsi="Times New Roman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D4CAE"/>
    <w:rPr>
      <w:rFonts w:ascii="Times New Roman" w:eastAsia="Times New Roman" w:hAnsi="Times New Roman"/>
      <w:b/>
      <w:sz w:val="22"/>
      <w:szCs w:val="22"/>
      <w:u w:val="single"/>
    </w:rPr>
  </w:style>
  <w:style w:type="character" w:customStyle="1" w:styleId="Heading8Char">
    <w:name w:val="Heading 8 Char"/>
    <w:basedOn w:val="DefaultParagraphFont"/>
    <w:link w:val="Heading8"/>
    <w:rsid w:val="002D4CAE"/>
    <w:rPr>
      <w:rFonts w:ascii="Arial" w:eastAsia="Times New Roman" w:hAnsi="Arial"/>
      <w:i/>
      <w:szCs w:val="22"/>
    </w:rPr>
  </w:style>
  <w:style w:type="character" w:customStyle="1" w:styleId="Heading9Char">
    <w:name w:val="Heading 9 Char"/>
    <w:basedOn w:val="DefaultParagraphFont"/>
    <w:link w:val="Heading9"/>
    <w:rsid w:val="002D4CAE"/>
    <w:rPr>
      <w:rFonts w:ascii="Arial" w:eastAsia="Times New Roman" w:hAnsi="Arial"/>
      <w:b/>
      <w:i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A72CD-8287-48B2-8989-1F78C030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1186</Words>
  <Characters>8191</Characters>
  <Application>Microsoft Office Word</Application>
  <DocSecurity>0</DocSecurity>
  <Lines>315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G&amp;W Electric Co.</Company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marketing1</dc:creator>
  <cp:lastModifiedBy>Trish Barnett</cp:lastModifiedBy>
  <cp:revision>2</cp:revision>
  <dcterms:created xsi:type="dcterms:W3CDTF">2019-03-04T21:03:00Z</dcterms:created>
  <dcterms:modified xsi:type="dcterms:W3CDTF">2019-03-04T21:03:00Z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2010-07-09T00:00:00Z</vt:filetime>
  </property>
  <property fmtid="{D5CDD505-2E9C-101B-9397-08002B2CF9AE}" pid="3" name="LastSaved">
    <vt:filetime>2011-11-04T00:00:00Z</vt:filetime>
  </property>
</Properties>
</file>